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0FD5AD" w14:textId="51DD3720" w:rsidR="009E001B" w:rsidRDefault="00000000">
      <w:pPr>
        <w:pStyle w:val="CRCoverPage"/>
        <w:tabs>
          <w:tab w:val="right" w:pos="9639"/>
          <w:tab w:val="right" w:pos="13323"/>
        </w:tabs>
        <w:spacing w:afterLines="50"/>
        <w:jc w:val="both"/>
        <w:rPr>
          <w:rFonts w:cs="Arial"/>
          <w:b/>
          <w:sz w:val="22"/>
          <w:szCs w:val="22"/>
          <w:lang w:val="en-US" w:eastAsia="zh-CN"/>
        </w:rPr>
      </w:pPr>
      <w:r>
        <w:rPr>
          <w:rFonts w:cs="Arial" w:hint="eastAsia"/>
          <w:b/>
          <w:sz w:val="22"/>
          <w:szCs w:val="22"/>
        </w:rPr>
        <w:t xml:space="preserve">3GPP TSG-RAN WG2 Meeting </w:t>
      </w:r>
      <w:r w:rsidR="00397F26">
        <w:rPr>
          <w:rFonts w:cs="Arial"/>
          <w:b/>
          <w:sz w:val="22"/>
          <w:szCs w:val="22"/>
          <w:lang w:val="en-US" w:eastAsia="zh-CN"/>
        </w:rPr>
        <w:t>#12</w:t>
      </w:r>
      <w:r w:rsidR="006D7EE6">
        <w:rPr>
          <w:rFonts w:cs="Arial" w:hint="eastAsia"/>
          <w:b/>
          <w:sz w:val="22"/>
          <w:szCs w:val="22"/>
          <w:lang w:val="en-US" w:eastAsia="zh-CN"/>
        </w:rPr>
        <w:t>8</w:t>
      </w:r>
      <w:r>
        <w:rPr>
          <w:rFonts w:cs="Arial"/>
          <w:b/>
          <w:sz w:val="22"/>
          <w:szCs w:val="22"/>
        </w:rPr>
        <w:tab/>
      </w:r>
      <w:r w:rsidR="00440DCA" w:rsidRPr="00440DCA">
        <w:rPr>
          <w:rFonts w:cs="Arial"/>
          <w:b/>
          <w:sz w:val="22"/>
          <w:szCs w:val="22"/>
        </w:rPr>
        <w:t>R2-2410339</w:t>
      </w:r>
    </w:p>
    <w:p w14:paraId="4B850AC4" w14:textId="71CBF226" w:rsidR="009E001B" w:rsidRDefault="006D7EE6">
      <w:pPr>
        <w:pStyle w:val="3GPPHeader"/>
        <w:spacing w:afterLines="50" w:after="120" w:line="240" w:lineRule="auto"/>
        <w:rPr>
          <w:rFonts w:ascii="Arial" w:hAnsi="Arial" w:cs="Arial"/>
          <w:bCs/>
          <w:sz w:val="22"/>
          <w:szCs w:val="22"/>
          <w:lang w:val="en-US" w:eastAsia="zh-CN"/>
        </w:rPr>
      </w:pPr>
      <w:r w:rsidRPr="001D049D">
        <w:rPr>
          <w:rFonts w:ascii="Arial" w:hAnsi="Arial" w:cs="Arial"/>
          <w:bCs/>
          <w:sz w:val="22"/>
          <w:szCs w:val="22"/>
          <w:lang w:eastAsia="zh-CN"/>
        </w:rPr>
        <w:t>Orlando, US</w:t>
      </w:r>
      <w:r>
        <w:rPr>
          <w:rFonts w:ascii="Arial" w:hAnsi="Arial" w:cs="Arial" w:hint="eastAsia"/>
          <w:bCs/>
          <w:sz w:val="22"/>
          <w:szCs w:val="22"/>
          <w:lang w:eastAsia="zh-CN"/>
        </w:rPr>
        <w:t>A</w:t>
      </w:r>
      <w:r w:rsidRPr="00A12A71">
        <w:rPr>
          <w:rFonts w:ascii="Arial" w:hAnsi="Arial" w:cs="Arial"/>
          <w:bCs/>
          <w:sz w:val="22"/>
          <w:szCs w:val="22"/>
          <w:lang w:val="en-US" w:eastAsia="zh-CN"/>
        </w:rPr>
        <w:t xml:space="preserve">, </w:t>
      </w:r>
      <w:r>
        <w:rPr>
          <w:rFonts w:ascii="Arial" w:hAnsi="Arial" w:cs="Arial" w:hint="eastAsia"/>
          <w:bCs/>
          <w:sz w:val="22"/>
          <w:szCs w:val="22"/>
          <w:lang w:val="en-US" w:eastAsia="zh-CN"/>
        </w:rPr>
        <w:t>Nov</w:t>
      </w:r>
      <w:r w:rsidRPr="00A12A71">
        <w:rPr>
          <w:rFonts w:ascii="Arial" w:hAnsi="Arial" w:cs="Arial"/>
          <w:bCs/>
          <w:sz w:val="22"/>
          <w:szCs w:val="22"/>
          <w:lang w:val="en-US" w:eastAsia="zh-CN"/>
        </w:rPr>
        <w:t xml:space="preserve"> </w:t>
      </w:r>
      <w:r>
        <w:rPr>
          <w:rFonts w:ascii="Arial" w:hAnsi="Arial" w:cs="Arial" w:hint="eastAsia"/>
          <w:bCs/>
          <w:sz w:val="22"/>
          <w:szCs w:val="22"/>
          <w:lang w:val="en-US" w:eastAsia="zh-CN"/>
        </w:rPr>
        <w:t>18</w:t>
      </w:r>
      <w:r w:rsidRPr="001F326A">
        <w:rPr>
          <w:rFonts w:ascii="Arial" w:hAnsi="Arial" w:cs="Arial"/>
          <w:bCs/>
          <w:sz w:val="22"/>
          <w:szCs w:val="22"/>
          <w:vertAlign w:val="superscript"/>
          <w:lang w:val="en-US" w:eastAsia="zh-CN"/>
        </w:rPr>
        <w:t>th</w:t>
      </w:r>
      <w:r w:rsidRPr="00A12A71">
        <w:rPr>
          <w:rFonts w:ascii="Arial" w:hAnsi="Arial" w:cs="Arial"/>
          <w:bCs/>
          <w:sz w:val="22"/>
          <w:szCs w:val="22"/>
          <w:lang w:val="en-US" w:eastAsia="zh-CN"/>
        </w:rPr>
        <w:t xml:space="preserve"> – </w:t>
      </w:r>
      <w:r>
        <w:rPr>
          <w:rFonts w:ascii="Arial" w:hAnsi="Arial" w:cs="Arial" w:hint="eastAsia"/>
          <w:bCs/>
          <w:sz w:val="22"/>
          <w:szCs w:val="22"/>
          <w:lang w:val="en-US" w:eastAsia="zh-CN"/>
        </w:rPr>
        <w:t>22</w:t>
      </w:r>
      <w:r w:rsidRPr="001F326A">
        <w:rPr>
          <w:rFonts w:ascii="Arial" w:hAnsi="Arial" w:cs="Arial"/>
          <w:bCs/>
          <w:sz w:val="22"/>
          <w:szCs w:val="22"/>
          <w:vertAlign w:val="superscript"/>
          <w:lang w:val="en-US" w:eastAsia="zh-CN"/>
        </w:rPr>
        <w:t>th</w:t>
      </w:r>
      <w:r>
        <w:rPr>
          <w:rFonts w:ascii="Arial" w:hAnsi="Arial" w:cs="Arial" w:hint="eastAsia"/>
          <w:bCs/>
          <w:sz w:val="22"/>
          <w:szCs w:val="22"/>
          <w:lang w:val="en-US" w:eastAsia="zh-CN"/>
        </w:rPr>
        <w:t xml:space="preserve">, </w:t>
      </w:r>
      <w:r w:rsidRPr="00A12A71">
        <w:rPr>
          <w:rFonts w:ascii="Arial" w:hAnsi="Arial" w:cs="Arial"/>
          <w:bCs/>
          <w:sz w:val="22"/>
          <w:szCs w:val="22"/>
          <w:lang w:val="en-US" w:eastAsia="zh-CN"/>
        </w:rPr>
        <w:t>2024</w:t>
      </w:r>
    </w:p>
    <w:p w14:paraId="49FACE87" w14:textId="77777777" w:rsidR="009E001B" w:rsidRDefault="009E001B">
      <w:pPr>
        <w:pStyle w:val="3GPPHeader"/>
        <w:spacing w:before="100" w:beforeAutospacing="1" w:after="100" w:afterAutospacing="1" w:line="240" w:lineRule="auto"/>
        <w:rPr>
          <w:rFonts w:ascii="Arial" w:hAnsi="Arial" w:cs="Arial"/>
          <w:sz w:val="22"/>
          <w:szCs w:val="22"/>
        </w:rPr>
      </w:pPr>
    </w:p>
    <w:p w14:paraId="35D1FC44" w14:textId="69448891" w:rsidR="009E001B"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Agenda Item:</w:t>
      </w:r>
      <w:r>
        <w:rPr>
          <w:rFonts w:ascii="Arial" w:hAnsi="Arial" w:cs="Arial"/>
          <w:sz w:val="22"/>
          <w:szCs w:val="22"/>
        </w:rPr>
        <w:tab/>
      </w:r>
      <w:r>
        <w:rPr>
          <w:rFonts w:ascii="Arial" w:hAnsi="Arial" w:cs="Arial" w:hint="eastAsia"/>
          <w:sz w:val="22"/>
          <w:szCs w:val="22"/>
        </w:rPr>
        <w:t>8.3.</w:t>
      </w:r>
      <w:r w:rsidR="0017606C">
        <w:rPr>
          <w:rFonts w:ascii="Arial" w:hAnsi="Arial" w:cs="Arial" w:hint="eastAsia"/>
          <w:sz w:val="22"/>
          <w:szCs w:val="22"/>
          <w:lang w:val="en-US" w:eastAsia="zh-CN"/>
        </w:rPr>
        <w:t>2</w:t>
      </w:r>
      <w:r w:rsidR="002201A4">
        <w:rPr>
          <w:rFonts w:ascii="Arial" w:hAnsi="Arial" w:cs="Arial" w:hint="eastAsia"/>
          <w:sz w:val="22"/>
          <w:szCs w:val="22"/>
          <w:lang w:val="en-US" w:eastAsia="zh-CN"/>
        </w:rPr>
        <w:t>.1</w:t>
      </w:r>
    </w:p>
    <w:p w14:paraId="53C793C5" w14:textId="77777777" w:rsidR="009E001B"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14:paraId="2A7CC8F4" w14:textId="1CED84F0" w:rsidR="009E001B" w:rsidRDefault="00000000" w:rsidP="005E54B4">
      <w:pPr>
        <w:pStyle w:val="3GPPHeader"/>
        <w:spacing w:before="100" w:beforeAutospacing="1" w:after="100" w:afterAutospacing="1" w:line="240" w:lineRule="auto"/>
        <w:ind w:left="1698" w:hangingChars="769" w:hanging="1698"/>
        <w:rPr>
          <w:rFonts w:ascii="Arial" w:hAnsi="Arial" w:cs="Arial"/>
          <w:sz w:val="22"/>
          <w:szCs w:val="22"/>
          <w:lang w:val="en-US"/>
        </w:rPr>
      </w:pPr>
      <w:r>
        <w:rPr>
          <w:rFonts w:ascii="Arial" w:hAnsi="Arial" w:cs="Arial"/>
          <w:sz w:val="22"/>
          <w:szCs w:val="22"/>
        </w:rPr>
        <w:t>Title:</w:t>
      </w:r>
      <w:r>
        <w:rPr>
          <w:rFonts w:ascii="Arial" w:hAnsi="Arial" w:cs="Arial"/>
          <w:sz w:val="22"/>
          <w:szCs w:val="22"/>
        </w:rPr>
        <w:tab/>
      </w:r>
      <w:r w:rsidR="00DD1C9B">
        <w:rPr>
          <w:rFonts w:ascii="Arial" w:hAnsi="Arial" w:cs="Arial" w:hint="eastAsia"/>
          <w:sz w:val="22"/>
          <w:szCs w:val="22"/>
          <w:lang w:eastAsia="zh-CN"/>
        </w:rPr>
        <w:t>S</w:t>
      </w:r>
      <w:r w:rsidR="00471DE3" w:rsidRPr="00471DE3">
        <w:rPr>
          <w:rFonts w:ascii="Arial" w:hAnsi="Arial" w:cs="Arial"/>
          <w:sz w:val="22"/>
          <w:szCs w:val="22"/>
        </w:rPr>
        <w:t>imulation results</w:t>
      </w:r>
      <w:r w:rsidR="00A12A71" w:rsidRPr="00A12A71">
        <w:rPr>
          <w:rFonts w:ascii="Arial" w:hAnsi="Arial" w:cs="Arial"/>
          <w:sz w:val="22"/>
          <w:szCs w:val="22"/>
        </w:rPr>
        <w:t xml:space="preserve"> for RRM measurement prediction</w:t>
      </w:r>
    </w:p>
    <w:p w14:paraId="1036110F" w14:textId="77777777" w:rsidR="009E001B" w:rsidRDefault="00000000">
      <w:pPr>
        <w:rPr>
          <w:rFonts w:eastAsia="宋体"/>
          <w:lang w:val="en-US" w:eastAsia="zh-CN"/>
        </w:rPr>
      </w:pPr>
      <w:r>
        <w:rPr>
          <w:rFonts w:ascii="Arial" w:hAnsi="Arial"/>
          <w:b/>
          <w:bCs/>
        </w:rPr>
        <w:t>WID/SID:</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roofErr w:type="spellStart"/>
      <w:r>
        <w:rPr>
          <w:rFonts w:ascii="Arial" w:hAnsi="Arial" w:cs="Arial" w:hint="eastAsia"/>
          <w:b/>
          <w:sz w:val="22"/>
          <w:szCs w:val="22"/>
        </w:rPr>
        <w:t>FS_NR_AIML_Mob</w:t>
      </w:r>
      <w:proofErr w:type="spellEnd"/>
    </w:p>
    <w:p w14:paraId="05392CD1" w14:textId="77777777" w:rsidR="009E001B" w:rsidRDefault="00000000">
      <w:pPr>
        <w:pStyle w:val="3GPPHeader"/>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w:t>
      </w:r>
    </w:p>
    <w:p w14:paraId="7D790286" w14:textId="77777777" w:rsidR="009E001B" w:rsidRPr="001F34F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 xml:space="preserve">1 </w:t>
      </w:r>
      <w:r w:rsidRPr="001F34F6">
        <w:rPr>
          <w:rFonts w:ascii="Arial" w:eastAsiaTheme="minorEastAsia" w:hAnsi="Arial" w:cs="Arial"/>
          <w:b/>
          <w:bCs/>
          <w:sz w:val="32"/>
          <w:szCs w:val="32"/>
          <w:lang w:val="en-US" w:eastAsia="zh-CN"/>
        </w:rPr>
        <w:t>Introduction</w:t>
      </w:r>
    </w:p>
    <w:p w14:paraId="30D18DED" w14:textId="4E933A6A" w:rsidR="00E11A6B" w:rsidRDefault="00000000" w:rsidP="00CD3B8D">
      <w:pPr>
        <w:jc w:val="both"/>
        <w:rPr>
          <w:rFonts w:eastAsia="宋体"/>
          <w:lang w:val="en-US" w:eastAsia="zh-CN"/>
        </w:rPr>
      </w:pPr>
      <w:r>
        <w:rPr>
          <w:rFonts w:eastAsia="宋体"/>
          <w:lang w:val="en-US" w:eastAsia="zh-CN"/>
        </w:rPr>
        <w:t xml:space="preserve">In </w:t>
      </w:r>
      <w:r w:rsidR="00347D74">
        <w:rPr>
          <w:rFonts w:eastAsia="宋体" w:hint="eastAsia"/>
          <w:lang w:val="en-US" w:eastAsia="zh-CN"/>
        </w:rPr>
        <w:t>the previous RAN2</w:t>
      </w:r>
      <w:r>
        <w:rPr>
          <w:rFonts w:eastAsia="宋体"/>
          <w:lang w:val="en-US" w:eastAsia="zh-CN"/>
        </w:rPr>
        <w:t xml:space="preserve"> </w:t>
      </w:r>
      <w:r>
        <w:rPr>
          <w:rFonts w:eastAsia="宋体" w:hint="eastAsia"/>
          <w:lang w:eastAsia="zh-CN"/>
        </w:rPr>
        <w:t>meeting</w:t>
      </w:r>
      <w:r>
        <w:rPr>
          <w:rFonts w:eastAsia="宋体"/>
          <w:lang w:val="en-US" w:eastAsia="zh-CN"/>
        </w:rPr>
        <w:t>,</w:t>
      </w:r>
      <w:r>
        <w:rPr>
          <w:rFonts w:eastAsia="宋体" w:hint="eastAsia"/>
          <w:lang w:val="en-US" w:eastAsia="zh-CN"/>
        </w:rPr>
        <w:t xml:space="preserve"> </w:t>
      </w:r>
      <w:r w:rsidR="00A9299D">
        <w:rPr>
          <w:rFonts w:eastAsia="宋体" w:hint="eastAsia"/>
          <w:lang w:val="en-US" w:eastAsia="zh-CN"/>
        </w:rPr>
        <w:t>there w</w:t>
      </w:r>
      <w:r w:rsidR="00347D74">
        <w:rPr>
          <w:rFonts w:eastAsia="宋体" w:hint="eastAsia"/>
          <w:lang w:val="en-US" w:eastAsia="zh-CN"/>
        </w:rPr>
        <w:t>ere</w:t>
      </w:r>
      <w:r w:rsidR="00A9299D">
        <w:rPr>
          <w:rFonts w:eastAsia="宋体" w:hint="eastAsia"/>
          <w:lang w:val="en-US" w:eastAsia="zh-CN"/>
        </w:rPr>
        <w:t xml:space="preserve"> </w:t>
      </w:r>
      <w:r w:rsidR="00A9299D">
        <w:rPr>
          <w:rFonts w:eastAsia="宋体"/>
          <w:lang w:val="en-US" w:eastAsia="zh-CN"/>
        </w:rPr>
        <w:t>discussion</w:t>
      </w:r>
      <w:r w:rsidR="00A9299D">
        <w:rPr>
          <w:rFonts w:eastAsia="宋体" w:hint="eastAsia"/>
          <w:lang w:val="en-US" w:eastAsia="zh-CN"/>
        </w:rPr>
        <w:t xml:space="preserve"> on </w:t>
      </w:r>
      <w:r w:rsidR="00A9299D" w:rsidRPr="002B29DB">
        <w:rPr>
          <w:lang w:val="en-US"/>
        </w:rPr>
        <w:t>Simulation assumptions and evaluation methodology for RRM measurement predictio</w:t>
      </w:r>
      <w:r w:rsidR="00A9299D">
        <w:rPr>
          <w:rFonts w:hint="eastAsia"/>
          <w:lang w:val="en-US" w:eastAsia="zh-CN"/>
        </w:rPr>
        <w:t>n</w:t>
      </w:r>
      <w:r w:rsidR="00E11A6B">
        <w:rPr>
          <w:rFonts w:hint="eastAsia"/>
          <w:lang w:val="en-US" w:eastAsia="zh-CN"/>
        </w:rPr>
        <w:t>. T</w:t>
      </w:r>
      <w:r w:rsidR="00CD3B8D">
        <w:rPr>
          <w:rFonts w:eastAsia="宋体" w:hint="eastAsia"/>
          <w:lang w:val="en-US" w:eastAsia="zh-CN"/>
        </w:rPr>
        <w:t xml:space="preserve">he agreements </w:t>
      </w:r>
      <w:r w:rsidR="00E11A6B">
        <w:rPr>
          <w:rFonts w:eastAsia="宋体" w:hint="eastAsia"/>
          <w:lang w:val="en-US" w:eastAsia="zh-CN"/>
        </w:rPr>
        <w:t xml:space="preserve">about </w:t>
      </w:r>
      <w:bookmarkStart w:id="0" w:name="OLE_LINK3"/>
      <w:r w:rsidR="00E11A6B" w:rsidRPr="00E11A6B">
        <w:rPr>
          <w:rFonts w:eastAsia="宋体"/>
          <w:lang w:val="en-US" w:eastAsia="zh-CN"/>
        </w:rPr>
        <w:t>simulation assumptions</w:t>
      </w:r>
      <w:r w:rsidR="00E11A6B">
        <w:rPr>
          <w:rFonts w:eastAsia="宋体" w:hint="eastAsia"/>
          <w:lang w:val="en-US" w:eastAsia="zh-CN"/>
        </w:rPr>
        <w:t xml:space="preserve"> </w:t>
      </w:r>
      <w:r w:rsidR="00E11A6B">
        <w:rPr>
          <w:rFonts w:hint="eastAsia"/>
          <w:lang w:eastAsia="zh-CN"/>
        </w:rPr>
        <w:t xml:space="preserve">for </w:t>
      </w:r>
      <w:r w:rsidR="00E11A6B" w:rsidRPr="00CD3B8D">
        <w:rPr>
          <w:lang w:eastAsia="zh-CN"/>
        </w:rPr>
        <w:t>RRM measurement prediction</w:t>
      </w:r>
      <w:bookmarkEnd w:id="0"/>
      <w:r w:rsidR="00E11A6B">
        <w:rPr>
          <w:rFonts w:hint="eastAsia"/>
          <w:lang w:eastAsia="zh-CN"/>
        </w:rPr>
        <w:t xml:space="preserve"> were </w:t>
      </w:r>
      <w:r w:rsidR="00E11A6B">
        <w:rPr>
          <w:lang w:eastAsia="zh-CN"/>
        </w:rPr>
        <w:t>achieved [</w:t>
      </w:r>
      <w:r w:rsidR="00E11A6B">
        <w:rPr>
          <w:rFonts w:hint="eastAsia"/>
          <w:lang w:eastAsia="zh-CN"/>
        </w:rPr>
        <w:t>1]</w:t>
      </w:r>
      <w:r w:rsidR="00EE6054">
        <w:rPr>
          <w:rFonts w:hint="eastAsia"/>
          <w:lang w:eastAsia="zh-CN"/>
        </w:rPr>
        <w:t>[2][3]</w:t>
      </w:r>
      <w:r w:rsidR="00E11A6B">
        <w:rPr>
          <w:rFonts w:hint="eastAsia"/>
          <w:lang w:eastAsia="zh-CN"/>
        </w:rPr>
        <w:t xml:space="preserve"> with </w:t>
      </w:r>
      <w:r w:rsidR="00E11A6B">
        <w:rPr>
          <w:rFonts w:eastAsia="宋体" w:hint="eastAsia"/>
          <w:lang w:val="en-US" w:eastAsia="zh-CN"/>
        </w:rPr>
        <w:t xml:space="preserve">the following agreed </w:t>
      </w:r>
      <w:r w:rsidR="00E11A6B">
        <w:rPr>
          <w:rFonts w:hint="eastAsia"/>
          <w:lang w:eastAsia="zh-CN"/>
        </w:rPr>
        <w:t>e</w:t>
      </w:r>
      <w:r w:rsidR="00E11A6B">
        <w:t>valuation scenario</w:t>
      </w:r>
      <w:r w:rsidR="00E11A6B">
        <w:rPr>
          <w:rFonts w:hint="eastAsia"/>
          <w:lang w:eastAsia="zh-CN"/>
        </w:rPr>
        <w:t xml:space="preserve">s to </w:t>
      </w:r>
      <w:r w:rsidR="00F71967">
        <w:rPr>
          <w:rFonts w:hint="eastAsia"/>
          <w:lang w:eastAsia="zh-CN"/>
        </w:rPr>
        <w:t xml:space="preserve">start the </w:t>
      </w:r>
      <w:r w:rsidR="00F71967" w:rsidRPr="00F71967">
        <w:rPr>
          <w:lang w:eastAsia="zh-CN"/>
        </w:rPr>
        <w:t xml:space="preserve">relevant </w:t>
      </w:r>
      <w:r w:rsidR="00F71967">
        <w:rPr>
          <w:szCs w:val="28"/>
        </w:rPr>
        <w:t>simulations</w:t>
      </w:r>
      <w:r w:rsidR="00F71967">
        <w:rPr>
          <w:rFonts w:hint="eastAsia"/>
          <w:szCs w:val="28"/>
          <w:lang w:eastAsia="zh-CN"/>
        </w:rPr>
        <w:t>.</w:t>
      </w:r>
      <w:r w:rsidR="00E11A6B">
        <w:rPr>
          <w:rFonts w:hint="eastAsia"/>
          <w:lang w:eastAsia="zh-CN"/>
        </w:rPr>
        <w:t xml:space="preserve"> </w:t>
      </w:r>
    </w:p>
    <w:tbl>
      <w:tblPr>
        <w:tblStyle w:val="af7"/>
        <w:tblW w:w="8794" w:type="dxa"/>
        <w:jc w:val="center"/>
        <w:tblLook w:val="04A0" w:firstRow="1" w:lastRow="0" w:firstColumn="1" w:lastColumn="0" w:noHBand="0" w:noVBand="1"/>
      </w:tblPr>
      <w:tblGrid>
        <w:gridCol w:w="1141"/>
        <w:gridCol w:w="1313"/>
        <w:gridCol w:w="4076"/>
        <w:gridCol w:w="970"/>
        <w:gridCol w:w="1294"/>
      </w:tblGrid>
      <w:tr w:rsidR="00CD3B8D" w14:paraId="50CE7549" w14:textId="77777777" w:rsidTr="00F71967">
        <w:trPr>
          <w:jc w:val="center"/>
        </w:trPr>
        <w:tc>
          <w:tcPr>
            <w:tcW w:w="1141" w:type="dxa"/>
          </w:tcPr>
          <w:p w14:paraId="514EA958" w14:textId="77777777" w:rsidR="00CD3B8D" w:rsidRDefault="00CD3B8D" w:rsidP="00433610">
            <w:pPr>
              <w:spacing w:after="0"/>
            </w:pPr>
            <w:r>
              <w:t>Case number</w:t>
            </w:r>
          </w:p>
        </w:tc>
        <w:tc>
          <w:tcPr>
            <w:tcW w:w="1313" w:type="dxa"/>
          </w:tcPr>
          <w:p w14:paraId="51C37F24" w14:textId="77777777" w:rsidR="00CD3B8D" w:rsidRDefault="00CD3B8D" w:rsidP="00433610">
            <w:pPr>
              <w:spacing w:after="0"/>
            </w:pPr>
            <w:r>
              <w:t xml:space="preserve">Prioritization </w:t>
            </w:r>
          </w:p>
        </w:tc>
        <w:tc>
          <w:tcPr>
            <w:tcW w:w="4076" w:type="dxa"/>
          </w:tcPr>
          <w:p w14:paraId="53F170AD" w14:textId="77777777" w:rsidR="00CD3B8D" w:rsidRDefault="00CD3B8D" w:rsidP="00433610">
            <w:pPr>
              <w:spacing w:after="0"/>
            </w:pPr>
            <w:r>
              <w:t>Evaluation scenario combination</w:t>
            </w:r>
          </w:p>
        </w:tc>
        <w:tc>
          <w:tcPr>
            <w:tcW w:w="970" w:type="dxa"/>
          </w:tcPr>
          <w:p w14:paraId="707C8C90" w14:textId="77777777" w:rsidR="00CD3B8D" w:rsidRDefault="00CD3B8D" w:rsidP="00433610">
            <w:pPr>
              <w:spacing w:after="0"/>
            </w:pPr>
            <w:r>
              <w:t>target study goal</w:t>
            </w:r>
          </w:p>
        </w:tc>
        <w:tc>
          <w:tcPr>
            <w:tcW w:w="1294" w:type="dxa"/>
          </w:tcPr>
          <w:p w14:paraId="752969D8" w14:textId="77777777" w:rsidR="00CD3B8D" w:rsidRDefault="00CD3B8D" w:rsidP="00433610">
            <w:pPr>
              <w:spacing w:after="0"/>
            </w:pPr>
            <w:r>
              <w:t>Methodology</w:t>
            </w:r>
          </w:p>
        </w:tc>
      </w:tr>
      <w:tr w:rsidR="00CD3B8D" w14:paraId="4C2BC94B" w14:textId="77777777" w:rsidTr="00F71967">
        <w:trPr>
          <w:jc w:val="center"/>
        </w:trPr>
        <w:tc>
          <w:tcPr>
            <w:tcW w:w="1141" w:type="dxa"/>
          </w:tcPr>
          <w:p w14:paraId="1B764810" w14:textId="77777777" w:rsidR="00CD3B8D" w:rsidRDefault="00CD3B8D" w:rsidP="00433610">
            <w:pPr>
              <w:spacing w:after="0"/>
            </w:pPr>
            <w:r>
              <w:t>1</w:t>
            </w:r>
          </w:p>
        </w:tc>
        <w:tc>
          <w:tcPr>
            <w:tcW w:w="1313" w:type="dxa"/>
          </w:tcPr>
          <w:p w14:paraId="23B75FC9" w14:textId="77777777" w:rsidR="00CD3B8D" w:rsidRDefault="00CD3B8D" w:rsidP="00433610">
            <w:pPr>
              <w:spacing w:after="0"/>
            </w:pPr>
            <w:r>
              <w:t>Low</w:t>
            </w:r>
          </w:p>
        </w:tc>
        <w:tc>
          <w:tcPr>
            <w:tcW w:w="4076" w:type="dxa"/>
          </w:tcPr>
          <w:p w14:paraId="4CE270EB" w14:textId="77777777" w:rsidR="00CD3B8D" w:rsidRDefault="00CD3B8D" w:rsidP="00433610">
            <w:pPr>
              <w:spacing w:after="0"/>
            </w:pPr>
            <w:r w:rsidRPr="009C7F79">
              <w:t>FR1 to FR1 intra-frequency temporal domain case A</w:t>
            </w:r>
          </w:p>
        </w:tc>
        <w:tc>
          <w:tcPr>
            <w:tcW w:w="970" w:type="dxa"/>
          </w:tcPr>
          <w:p w14:paraId="2612CB7A" w14:textId="77777777" w:rsidR="00CD3B8D" w:rsidRDefault="00CD3B8D" w:rsidP="00433610">
            <w:pPr>
              <w:spacing w:after="0"/>
            </w:pPr>
            <w:r>
              <w:t>2</w:t>
            </w:r>
            <w:r w:rsidRPr="009C7F79">
              <w:rPr>
                <w:vertAlign w:val="superscript"/>
              </w:rPr>
              <w:t>nd</w:t>
            </w:r>
            <w:r>
              <w:t xml:space="preserve">   goal</w:t>
            </w:r>
          </w:p>
        </w:tc>
        <w:tc>
          <w:tcPr>
            <w:tcW w:w="1294" w:type="dxa"/>
          </w:tcPr>
          <w:p w14:paraId="3A14D492" w14:textId="77777777" w:rsidR="00CD3B8D" w:rsidRDefault="00CD3B8D" w:rsidP="00433610">
            <w:pPr>
              <w:spacing w:after="0"/>
            </w:pPr>
            <w:r>
              <w:t>TBD</w:t>
            </w:r>
          </w:p>
        </w:tc>
      </w:tr>
      <w:tr w:rsidR="00CD3B8D" w14:paraId="7258D1AF" w14:textId="77777777" w:rsidTr="00F71967">
        <w:trPr>
          <w:jc w:val="center"/>
        </w:trPr>
        <w:tc>
          <w:tcPr>
            <w:tcW w:w="1141" w:type="dxa"/>
          </w:tcPr>
          <w:p w14:paraId="46D61D6F" w14:textId="77777777" w:rsidR="00CD3B8D" w:rsidRPr="00DE5873" w:rsidRDefault="00CD3B8D" w:rsidP="00433610">
            <w:pPr>
              <w:spacing w:after="0"/>
              <w:rPr>
                <w:highlight w:val="yellow"/>
              </w:rPr>
            </w:pPr>
            <w:r w:rsidRPr="00DE5873">
              <w:rPr>
                <w:highlight w:val="yellow"/>
              </w:rPr>
              <w:t>2</w:t>
            </w:r>
          </w:p>
        </w:tc>
        <w:tc>
          <w:tcPr>
            <w:tcW w:w="1313" w:type="dxa"/>
          </w:tcPr>
          <w:p w14:paraId="1F340757" w14:textId="77777777" w:rsidR="00CD3B8D" w:rsidRPr="00DE5873" w:rsidRDefault="00CD3B8D" w:rsidP="00433610">
            <w:pPr>
              <w:spacing w:after="0"/>
              <w:rPr>
                <w:highlight w:val="yellow"/>
              </w:rPr>
            </w:pPr>
            <w:r w:rsidRPr="00DE5873">
              <w:rPr>
                <w:highlight w:val="yellow"/>
              </w:rPr>
              <w:t>High</w:t>
            </w:r>
          </w:p>
        </w:tc>
        <w:tc>
          <w:tcPr>
            <w:tcW w:w="4076" w:type="dxa"/>
          </w:tcPr>
          <w:p w14:paraId="2A0A4A2E" w14:textId="77777777" w:rsidR="00CD3B8D" w:rsidRPr="00DE5873" w:rsidRDefault="00CD3B8D" w:rsidP="00433610">
            <w:pPr>
              <w:spacing w:after="0"/>
              <w:rPr>
                <w:highlight w:val="yellow"/>
              </w:rPr>
            </w:pPr>
            <w:r w:rsidRPr="00DE5873">
              <w:rPr>
                <w:highlight w:val="yellow"/>
              </w:rPr>
              <w:t>FR1 to FR1 intra-frequency temporal domain case B</w:t>
            </w:r>
          </w:p>
        </w:tc>
        <w:tc>
          <w:tcPr>
            <w:tcW w:w="970" w:type="dxa"/>
          </w:tcPr>
          <w:p w14:paraId="67CC9BAD" w14:textId="551C69EA" w:rsidR="00CD3B8D" w:rsidRPr="00DE5873" w:rsidRDefault="00CD3B8D" w:rsidP="00433610">
            <w:pPr>
              <w:spacing w:after="0"/>
              <w:rPr>
                <w:highlight w:val="yellow"/>
              </w:rPr>
            </w:pPr>
            <w:r w:rsidRPr="00DE5873">
              <w:rPr>
                <w:highlight w:val="yellow"/>
              </w:rPr>
              <w:t>1</w:t>
            </w:r>
            <w:proofErr w:type="gramStart"/>
            <w:r w:rsidRPr="00DE5873">
              <w:rPr>
                <w:highlight w:val="yellow"/>
                <w:vertAlign w:val="superscript"/>
              </w:rPr>
              <w:t>st</w:t>
            </w:r>
            <w:r w:rsidRPr="00DE5873">
              <w:rPr>
                <w:highlight w:val="yellow"/>
              </w:rPr>
              <w:t xml:space="preserve">  goal</w:t>
            </w:r>
            <w:proofErr w:type="gramEnd"/>
          </w:p>
        </w:tc>
        <w:tc>
          <w:tcPr>
            <w:tcW w:w="1294" w:type="dxa"/>
          </w:tcPr>
          <w:p w14:paraId="2F7D3B4D" w14:textId="77777777" w:rsidR="00CD3B8D" w:rsidRPr="00DE5873" w:rsidRDefault="00CD3B8D" w:rsidP="00433610">
            <w:pPr>
              <w:spacing w:after="0"/>
              <w:rPr>
                <w:highlight w:val="yellow"/>
                <w:vertAlign w:val="superscript"/>
              </w:rPr>
            </w:pPr>
            <w:r w:rsidRPr="00DE5873">
              <w:rPr>
                <w:highlight w:val="yellow"/>
              </w:rPr>
              <w:t>Intra-cell</w:t>
            </w:r>
          </w:p>
        </w:tc>
      </w:tr>
      <w:tr w:rsidR="00CD3B8D" w14:paraId="1842339D" w14:textId="77777777" w:rsidTr="00F71967">
        <w:trPr>
          <w:jc w:val="center"/>
        </w:trPr>
        <w:tc>
          <w:tcPr>
            <w:tcW w:w="1141" w:type="dxa"/>
          </w:tcPr>
          <w:p w14:paraId="5471292C" w14:textId="77777777" w:rsidR="00CD3B8D" w:rsidRDefault="00CD3B8D" w:rsidP="00433610">
            <w:pPr>
              <w:spacing w:after="0"/>
            </w:pPr>
            <w:r>
              <w:t>3</w:t>
            </w:r>
          </w:p>
        </w:tc>
        <w:tc>
          <w:tcPr>
            <w:tcW w:w="1313" w:type="dxa"/>
          </w:tcPr>
          <w:p w14:paraId="14456DE8" w14:textId="77777777" w:rsidR="00CD3B8D" w:rsidRPr="00D22ECD" w:rsidRDefault="00CD3B8D" w:rsidP="00433610">
            <w:pPr>
              <w:spacing w:after="0"/>
            </w:pPr>
            <w:r w:rsidRPr="00D22ECD">
              <w:t>High</w:t>
            </w:r>
          </w:p>
        </w:tc>
        <w:tc>
          <w:tcPr>
            <w:tcW w:w="4076" w:type="dxa"/>
          </w:tcPr>
          <w:p w14:paraId="4696067E" w14:textId="77777777" w:rsidR="00CD3B8D" w:rsidRDefault="00CD3B8D" w:rsidP="00433610">
            <w:pPr>
              <w:spacing w:after="0"/>
            </w:pPr>
            <w:r>
              <w:t>FR1 to FR1 inter-frequency (frequency domain)</w:t>
            </w:r>
          </w:p>
        </w:tc>
        <w:tc>
          <w:tcPr>
            <w:tcW w:w="970" w:type="dxa"/>
          </w:tcPr>
          <w:p w14:paraId="0483E5DF" w14:textId="77777777" w:rsidR="00CD3B8D" w:rsidRDefault="00CD3B8D" w:rsidP="00433610">
            <w:pPr>
              <w:spacing w:after="0"/>
            </w:pPr>
            <w:r>
              <w:t>1</w:t>
            </w:r>
            <w:r w:rsidRPr="00EE1354">
              <w:rPr>
                <w:vertAlign w:val="superscript"/>
              </w:rPr>
              <w:t>st</w:t>
            </w:r>
            <w:r>
              <w:t xml:space="preserve"> goal</w:t>
            </w:r>
          </w:p>
        </w:tc>
        <w:tc>
          <w:tcPr>
            <w:tcW w:w="1294" w:type="dxa"/>
          </w:tcPr>
          <w:p w14:paraId="5316442C" w14:textId="77777777" w:rsidR="00CD3B8D" w:rsidRDefault="00CD3B8D" w:rsidP="00433610">
            <w:pPr>
              <w:spacing w:after="0"/>
            </w:pPr>
            <w:r>
              <w:t xml:space="preserve">Inter-cell </w:t>
            </w:r>
          </w:p>
        </w:tc>
      </w:tr>
      <w:tr w:rsidR="00CD3B8D" w:rsidRPr="001A20C4" w14:paraId="0A902625" w14:textId="77777777" w:rsidTr="00F71967">
        <w:trPr>
          <w:jc w:val="center"/>
        </w:trPr>
        <w:tc>
          <w:tcPr>
            <w:tcW w:w="1141" w:type="dxa"/>
          </w:tcPr>
          <w:p w14:paraId="3EC2C987" w14:textId="77777777" w:rsidR="00CD3B8D" w:rsidRPr="00F71967" w:rsidRDefault="00CD3B8D" w:rsidP="00433610">
            <w:pPr>
              <w:spacing w:after="0"/>
              <w:rPr>
                <w:highlight w:val="yellow"/>
              </w:rPr>
            </w:pPr>
            <w:r w:rsidRPr="00F71967">
              <w:rPr>
                <w:highlight w:val="yellow"/>
              </w:rPr>
              <w:t>4</w:t>
            </w:r>
          </w:p>
        </w:tc>
        <w:tc>
          <w:tcPr>
            <w:tcW w:w="1313" w:type="dxa"/>
          </w:tcPr>
          <w:p w14:paraId="51BA226C" w14:textId="77777777" w:rsidR="00CD3B8D" w:rsidRPr="00F71967" w:rsidRDefault="00CD3B8D" w:rsidP="00433610">
            <w:pPr>
              <w:spacing w:after="0"/>
              <w:rPr>
                <w:highlight w:val="yellow"/>
              </w:rPr>
            </w:pPr>
            <w:r w:rsidRPr="00F71967">
              <w:rPr>
                <w:highlight w:val="yellow"/>
              </w:rPr>
              <w:t>High</w:t>
            </w:r>
          </w:p>
        </w:tc>
        <w:tc>
          <w:tcPr>
            <w:tcW w:w="4076" w:type="dxa"/>
          </w:tcPr>
          <w:p w14:paraId="6CC77607" w14:textId="77777777" w:rsidR="00CD3B8D" w:rsidRPr="00F71967" w:rsidRDefault="00CD3B8D" w:rsidP="00433610">
            <w:pPr>
              <w:spacing w:after="0"/>
              <w:rPr>
                <w:highlight w:val="yellow"/>
              </w:rPr>
            </w:pPr>
            <w:bookmarkStart w:id="1" w:name="_Hlk173503946"/>
            <w:r w:rsidRPr="00F71967">
              <w:rPr>
                <w:highlight w:val="yellow"/>
              </w:rPr>
              <w:t>FR2 to FR2 intra-frequency temporal domain case A</w:t>
            </w:r>
            <w:bookmarkEnd w:id="1"/>
          </w:p>
        </w:tc>
        <w:tc>
          <w:tcPr>
            <w:tcW w:w="970" w:type="dxa"/>
          </w:tcPr>
          <w:p w14:paraId="3B07E0DB" w14:textId="77777777" w:rsidR="00CD3B8D" w:rsidRPr="00F71967" w:rsidRDefault="00CD3B8D" w:rsidP="00433610">
            <w:pPr>
              <w:spacing w:after="0"/>
              <w:rPr>
                <w:highlight w:val="yellow"/>
              </w:rPr>
            </w:pPr>
            <w:r w:rsidRPr="00F71967">
              <w:rPr>
                <w:highlight w:val="yellow"/>
              </w:rPr>
              <w:t>2</w:t>
            </w:r>
            <w:r w:rsidRPr="00F71967">
              <w:rPr>
                <w:highlight w:val="yellow"/>
                <w:vertAlign w:val="superscript"/>
              </w:rPr>
              <w:t>nd</w:t>
            </w:r>
            <w:r w:rsidRPr="00F71967">
              <w:rPr>
                <w:highlight w:val="yellow"/>
              </w:rPr>
              <w:t xml:space="preserve"> goal</w:t>
            </w:r>
          </w:p>
        </w:tc>
        <w:tc>
          <w:tcPr>
            <w:tcW w:w="1294" w:type="dxa"/>
          </w:tcPr>
          <w:p w14:paraId="384A0435" w14:textId="77777777" w:rsidR="00CD3B8D" w:rsidRPr="00F71967" w:rsidRDefault="00CD3B8D" w:rsidP="00433610">
            <w:pPr>
              <w:spacing w:after="0"/>
              <w:rPr>
                <w:highlight w:val="yellow"/>
              </w:rPr>
            </w:pPr>
            <w:r w:rsidRPr="00F71967">
              <w:rPr>
                <w:highlight w:val="yellow"/>
              </w:rPr>
              <w:t>Intra-cell</w:t>
            </w:r>
          </w:p>
        </w:tc>
      </w:tr>
      <w:tr w:rsidR="00CD3B8D" w14:paraId="34A6BE28" w14:textId="77777777" w:rsidTr="00F71967">
        <w:trPr>
          <w:jc w:val="center"/>
        </w:trPr>
        <w:tc>
          <w:tcPr>
            <w:tcW w:w="1141" w:type="dxa"/>
          </w:tcPr>
          <w:p w14:paraId="57141874" w14:textId="77777777" w:rsidR="00CD3B8D" w:rsidRDefault="00CD3B8D" w:rsidP="00433610">
            <w:pPr>
              <w:spacing w:after="0"/>
            </w:pPr>
            <w:r w:rsidRPr="009C7F79">
              <w:t>5</w:t>
            </w:r>
          </w:p>
        </w:tc>
        <w:tc>
          <w:tcPr>
            <w:tcW w:w="1313" w:type="dxa"/>
          </w:tcPr>
          <w:p w14:paraId="38FB1121" w14:textId="77777777" w:rsidR="00CD3B8D" w:rsidRDefault="00CD3B8D" w:rsidP="00433610">
            <w:pPr>
              <w:spacing w:after="0"/>
            </w:pPr>
            <w:r>
              <w:t>Low</w:t>
            </w:r>
          </w:p>
        </w:tc>
        <w:tc>
          <w:tcPr>
            <w:tcW w:w="4076" w:type="dxa"/>
          </w:tcPr>
          <w:p w14:paraId="12CCE38D" w14:textId="77777777" w:rsidR="00CD3B8D" w:rsidRDefault="00CD3B8D" w:rsidP="00433610">
            <w:pPr>
              <w:spacing w:after="0"/>
            </w:pPr>
            <w:r w:rsidRPr="009C7F79">
              <w:t>FR2 to FR2 intra-frequency temporal domain case B</w:t>
            </w:r>
          </w:p>
        </w:tc>
        <w:tc>
          <w:tcPr>
            <w:tcW w:w="970" w:type="dxa"/>
          </w:tcPr>
          <w:p w14:paraId="5942536A" w14:textId="77777777" w:rsidR="00CD3B8D" w:rsidRDefault="00CD3B8D" w:rsidP="00433610">
            <w:pPr>
              <w:spacing w:after="0"/>
            </w:pPr>
            <w:r>
              <w:t>1</w:t>
            </w:r>
            <w:r w:rsidRPr="00EE1354">
              <w:rPr>
                <w:vertAlign w:val="superscript"/>
              </w:rPr>
              <w:t>st</w:t>
            </w:r>
            <w:r>
              <w:t xml:space="preserve"> goal</w:t>
            </w:r>
          </w:p>
        </w:tc>
        <w:tc>
          <w:tcPr>
            <w:tcW w:w="1294" w:type="dxa"/>
          </w:tcPr>
          <w:p w14:paraId="6086F661" w14:textId="77777777" w:rsidR="00CD3B8D" w:rsidRDefault="00CD3B8D" w:rsidP="00433610">
            <w:pPr>
              <w:spacing w:after="0"/>
            </w:pPr>
            <w:r>
              <w:t>TBD</w:t>
            </w:r>
          </w:p>
        </w:tc>
      </w:tr>
      <w:tr w:rsidR="00CD3B8D" w14:paraId="4115E779" w14:textId="77777777" w:rsidTr="00F71967">
        <w:trPr>
          <w:jc w:val="center"/>
        </w:trPr>
        <w:tc>
          <w:tcPr>
            <w:tcW w:w="1141" w:type="dxa"/>
          </w:tcPr>
          <w:p w14:paraId="7BD9D2FA" w14:textId="77777777" w:rsidR="00CD3B8D" w:rsidRDefault="00CD3B8D" w:rsidP="00433610">
            <w:pPr>
              <w:spacing w:after="0"/>
            </w:pPr>
            <w:r>
              <w:t>6</w:t>
            </w:r>
          </w:p>
        </w:tc>
        <w:tc>
          <w:tcPr>
            <w:tcW w:w="1313" w:type="dxa"/>
          </w:tcPr>
          <w:p w14:paraId="6E7FC7D7" w14:textId="77777777" w:rsidR="00CD3B8D" w:rsidRDefault="00CD3B8D" w:rsidP="00433610">
            <w:pPr>
              <w:spacing w:after="0"/>
            </w:pPr>
            <w:r>
              <w:t>Middle</w:t>
            </w:r>
          </w:p>
        </w:tc>
        <w:tc>
          <w:tcPr>
            <w:tcW w:w="4076" w:type="dxa"/>
          </w:tcPr>
          <w:p w14:paraId="3722693C" w14:textId="77777777" w:rsidR="00CD3B8D" w:rsidRDefault="00CD3B8D" w:rsidP="00433610">
            <w:pPr>
              <w:spacing w:after="0"/>
            </w:pPr>
            <w:r>
              <w:t>FR2 to FR2 intra-frequency spatial domain</w:t>
            </w:r>
          </w:p>
        </w:tc>
        <w:tc>
          <w:tcPr>
            <w:tcW w:w="970" w:type="dxa"/>
          </w:tcPr>
          <w:p w14:paraId="3E2BEC74" w14:textId="77777777" w:rsidR="00CD3B8D" w:rsidRDefault="00CD3B8D" w:rsidP="00433610">
            <w:pPr>
              <w:spacing w:after="0"/>
            </w:pPr>
            <w:r>
              <w:t>1</w:t>
            </w:r>
            <w:proofErr w:type="gramStart"/>
            <w:r w:rsidRPr="00EE1354">
              <w:rPr>
                <w:vertAlign w:val="superscript"/>
              </w:rPr>
              <w:t>st</w:t>
            </w:r>
            <w:r>
              <w:t xml:space="preserve">  goal</w:t>
            </w:r>
            <w:proofErr w:type="gramEnd"/>
          </w:p>
        </w:tc>
        <w:tc>
          <w:tcPr>
            <w:tcW w:w="1294" w:type="dxa"/>
          </w:tcPr>
          <w:p w14:paraId="361AE6D2" w14:textId="77777777" w:rsidR="00CD3B8D" w:rsidRDefault="00CD3B8D" w:rsidP="00433610">
            <w:pPr>
              <w:spacing w:after="0"/>
            </w:pPr>
            <w:r>
              <w:t>Intra-cell</w:t>
            </w:r>
          </w:p>
        </w:tc>
      </w:tr>
    </w:tbl>
    <w:p w14:paraId="5E709BA6" w14:textId="6153B24B" w:rsidR="00027A37" w:rsidRPr="00027A37" w:rsidRDefault="00027A37" w:rsidP="00471DE3">
      <w:pPr>
        <w:spacing w:before="180"/>
        <w:jc w:val="both"/>
        <w:rPr>
          <w:lang w:eastAsia="zh-CN"/>
        </w:rPr>
      </w:pPr>
      <w:r w:rsidRPr="00027A37">
        <w:rPr>
          <w:lang w:eastAsia="zh-CN"/>
        </w:rPr>
        <w:t>I</w:t>
      </w:r>
      <w:r w:rsidRPr="00027A37">
        <w:rPr>
          <w:rFonts w:hint="eastAsia"/>
          <w:lang w:eastAsia="zh-CN"/>
        </w:rPr>
        <w:t xml:space="preserve">n last RAN2#127bis meeting [4], the following agreements on </w:t>
      </w:r>
      <w:r w:rsidRPr="00981061">
        <w:t>intra-frequency temporal domain</w:t>
      </w:r>
      <w:r w:rsidRPr="00027A37">
        <w:rPr>
          <w:lang w:eastAsia="zh-CN"/>
        </w:rPr>
        <w:t xml:space="preserve"> prediction (Case 2/4)</w:t>
      </w:r>
      <w:r>
        <w:rPr>
          <w:rFonts w:hint="eastAsia"/>
          <w:lang w:eastAsia="zh-CN"/>
        </w:rPr>
        <w:t xml:space="preserve"> and </w:t>
      </w:r>
      <w:r w:rsidRPr="00981061">
        <w:t>int</w:t>
      </w:r>
      <w:r>
        <w:rPr>
          <w:rFonts w:hint="eastAsia"/>
          <w:lang w:eastAsia="zh-CN"/>
        </w:rPr>
        <w:t>er</w:t>
      </w:r>
      <w:r w:rsidRPr="00981061">
        <w:t>-frequency</w:t>
      </w:r>
      <w:r w:rsidR="0043658D">
        <w:rPr>
          <w:rFonts w:hint="eastAsia"/>
          <w:lang w:eastAsia="zh-CN"/>
        </w:rPr>
        <w:t xml:space="preserve"> </w:t>
      </w:r>
      <w:r w:rsidR="0043658D" w:rsidRPr="00027A37">
        <w:rPr>
          <w:lang w:eastAsia="zh-CN"/>
        </w:rPr>
        <w:t xml:space="preserve">prediction (Case </w:t>
      </w:r>
      <w:r w:rsidR="0043658D">
        <w:rPr>
          <w:rFonts w:hint="eastAsia"/>
          <w:lang w:eastAsia="zh-CN"/>
        </w:rPr>
        <w:t>3</w:t>
      </w:r>
      <w:r w:rsidR="0043658D" w:rsidRPr="00027A37">
        <w:rPr>
          <w:lang w:eastAsia="zh-CN"/>
        </w:rPr>
        <w:t>)</w:t>
      </w:r>
      <w:r w:rsidR="0043658D">
        <w:rPr>
          <w:rFonts w:hint="eastAsia"/>
          <w:lang w:eastAsia="zh-CN"/>
        </w:rPr>
        <w:t xml:space="preserve"> </w:t>
      </w:r>
      <w:r w:rsidR="003F1277">
        <w:rPr>
          <w:rFonts w:hint="eastAsia"/>
          <w:lang w:eastAsia="zh-CN"/>
        </w:rPr>
        <w:t xml:space="preserve">were </w:t>
      </w:r>
      <w:r w:rsidR="0043658D">
        <w:rPr>
          <w:rFonts w:hint="eastAsia"/>
          <w:lang w:eastAsia="zh-CN"/>
        </w:rPr>
        <w:t>achieved</w:t>
      </w:r>
      <w:r w:rsidR="003F1277">
        <w:rPr>
          <w:rFonts w:hint="eastAsia"/>
          <w:lang w:eastAsia="zh-CN"/>
        </w:rPr>
        <w:t xml:space="preserve">. For </w:t>
      </w:r>
      <w:r w:rsidR="003F1277" w:rsidRPr="00981061">
        <w:t>intra-frequency temporal domain</w:t>
      </w:r>
      <w:r w:rsidR="003F1277" w:rsidRPr="00027A37">
        <w:rPr>
          <w:lang w:eastAsia="zh-CN"/>
        </w:rPr>
        <w:t xml:space="preserve"> prediction</w:t>
      </w:r>
      <w:r w:rsidR="003F1277">
        <w:rPr>
          <w:rFonts w:hint="eastAsia"/>
          <w:lang w:eastAsia="zh-CN"/>
        </w:rPr>
        <w:t xml:space="preserve">, companies should provide the </w:t>
      </w:r>
      <w:r w:rsidR="003F1277" w:rsidRPr="003F1277">
        <w:rPr>
          <w:lang w:eastAsia="zh-CN"/>
        </w:rPr>
        <w:t>last value at the end of the PW.</w:t>
      </w:r>
    </w:p>
    <w:p w14:paraId="54B4DFB0" w14:textId="77777777" w:rsidR="00027A37" w:rsidRPr="0043658D" w:rsidRDefault="00027A37" w:rsidP="00027A37">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b/>
          <w:bCs/>
        </w:rPr>
      </w:pPr>
      <w:r w:rsidRPr="0043658D">
        <w:rPr>
          <w:rFonts w:asciiTheme="minorHAnsi" w:hAnsiTheme="minorHAnsi" w:cstheme="minorHAnsi"/>
          <w:b/>
          <w:bCs/>
        </w:rPr>
        <w:t>Agreements on intra-frequency</w:t>
      </w:r>
    </w:p>
    <w:p w14:paraId="39F64578" w14:textId="77777777" w:rsidR="00027A37" w:rsidRPr="0043658D" w:rsidRDefault="00027A37" w:rsidP="00027A37">
      <w:pPr>
        <w:pStyle w:val="Doc-text2"/>
        <w:numPr>
          <w:ilvl w:val="0"/>
          <w:numId w:val="15"/>
        </w:numPr>
        <w:pBdr>
          <w:top w:val="single" w:sz="4" w:space="1" w:color="auto"/>
          <w:left w:val="single" w:sz="4" w:space="4" w:color="auto"/>
          <w:bottom w:val="single" w:sz="4" w:space="1" w:color="auto"/>
          <w:right w:val="single" w:sz="4" w:space="4" w:color="auto"/>
        </w:pBdr>
        <w:spacing w:after="0"/>
        <w:rPr>
          <w:rFonts w:asciiTheme="minorHAnsi" w:hAnsiTheme="minorHAnsi" w:cstheme="minorHAnsi"/>
        </w:rPr>
      </w:pPr>
      <w:r w:rsidRPr="0043658D">
        <w:rPr>
          <w:rFonts w:asciiTheme="minorHAnsi" w:hAnsiTheme="minorHAnsi" w:cstheme="minorHAnsi"/>
        </w:rPr>
        <w:t>For intra-frequency temporal domain, higher UE speeds result in larger prediction errors</w:t>
      </w:r>
    </w:p>
    <w:p w14:paraId="37D3E0F7" w14:textId="77777777" w:rsidR="00027A37" w:rsidRPr="0043658D" w:rsidRDefault="00027A37" w:rsidP="00027A37">
      <w:pPr>
        <w:pStyle w:val="aff"/>
        <w:numPr>
          <w:ilvl w:val="0"/>
          <w:numId w:val="15"/>
        </w:numPr>
        <w:pBdr>
          <w:top w:val="single" w:sz="4" w:space="1" w:color="auto"/>
          <w:left w:val="single" w:sz="4" w:space="4" w:color="auto"/>
          <w:bottom w:val="single" w:sz="4" w:space="1" w:color="auto"/>
          <w:right w:val="single" w:sz="4" w:space="4" w:color="auto"/>
        </w:pBdr>
        <w:ind w:leftChars="0"/>
        <w:rPr>
          <w:rFonts w:asciiTheme="minorHAnsi" w:eastAsia="MS Mincho" w:hAnsiTheme="minorHAnsi" w:cstheme="minorHAnsi"/>
        </w:rPr>
      </w:pPr>
      <w:r w:rsidRPr="0043658D">
        <w:rPr>
          <w:rFonts w:asciiTheme="minorHAnsi" w:eastAsia="MS Mincho" w:hAnsiTheme="minorHAnsi" w:cstheme="minorHAnsi"/>
        </w:rPr>
        <w:t xml:space="preserve">Initially, increasing the OW length can enhance prediction accuracy in the temporal domain case A, especially when the OW is relatively short. However, once the OW exceeds a certain threshold, further increases do not yield significant benefits. Conversely, for PW, longer durations correlate with decreased prediction accuracy.  RAN2 will not define the actual threshold and fast fading assumption.  </w:t>
      </w:r>
    </w:p>
    <w:p w14:paraId="566A2B70" w14:textId="77777777" w:rsidR="00027A37" w:rsidRPr="0043658D" w:rsidRDefault="00027A37" w:rsidP="00027A37">
      <w:pPr>
        <w:pStyle w:val="Doc-text2"/>
        <w:numPr>
          <w:ilvl w:val="0"/>
          <w:numId w:val="15"/>
        </w:numPr>
        <w:pBdr>
          <w:top w:val="single" w:sz="4" w:space="1" w:color="auto"/>
          <w:left w:val="single" w:sz="4" w:space="4" w:color="auto"/>
          <w:bottom w:val="single" w:sz="4" w:space="1" w:color="auto"/>
          <w:right w:val="single" w:sz="4" w:space="4" w:color="auto"/>
        </w:pBdr>
        <w:spacing w:after="0"/>
        <w:rPr>
          <w:rFonts w:asciiTheme="minorHAnsi" w:hAnsiTheme="minorHAnsi" w:cstheme="minorHAnsi"/>
        </w:rPr>
      </w:pPr>
      <w:r w:rsidRPr="0043658D">
        <w:rPr>
          <w:rFonts w:asciiTheme="minorHAnsi" w:hAnsiTheme="minorHAnsi" w:cstheme="minorHAnsi"/>
        </w:rPr>
        <w:t>Majority of companies observe that among sub cases 1, 2, and 3, at least with shorter prediction window sub case 2 demonstrates the highest prediction accuracy</w:t>
      </w:r>
    </w:p>
    <w:p w14:paraId="42113B02" w14:textId="08659742" w:rsidR="00027A37" w:rsidRPr="0043658D" w:rsidRDefault="00027A37" w:rsidP="00027A37">
      <w:pPr>
        <w:pStyle w:val="Doc-text2"/>
        <w:numPr>
          <w:ilvl w:val="0"/>
          <w:numId w:val="15"/>
        </w:numPr>
        <w:pBdr>
          <w:top w:val="single" w:sz="4" w:space="1" w:color="auto"/>
          <w:left w:val="single" w:sz="4" w:space="4" w:color="auto"/>
          <w:bottom w:val="single" w:sz="4" w:space="1" w:color="auto"/>
          <w:right w:val="single" w:sz="4" w:space="4" w:color="auto"/>
        </w:pBdr>
        <w:spacing w:after="0"/>
        <w:rPr>
          <w:rFonts w:asciiTheme="minorHAnsi" w:hAnsiTheme="minorHAnsi" w:cstheme="minorHAnsi"/>
        </w:rPr>
      </w:pPr>
      <w:r w:rsidRPr="0043658D">
        <w:rPr>
          <w:rFonts w:asciiTheme="minorHAnsi" w:hAnsiTheme="minorHAnsi" w:cstheme="minorHAnsi"/>
        </w:rPr>
        <w:t xml:space="preserve">Companies can provide multiple real time RSRP value(s) and/or average RSRP value over the entire window and should indicate in their simulation results what they have used.  </w:t>
      </w:r>
      <w:r w:rsidRPr="003F1277">
        <w:rPr>
          <w:rFonts w:asciiTheme="minorHAnsi" w:hAnsiTheme="minorHAnsi" w:cstheme="minorHAnsi"/>
          <w:highlight w:val="yellow"/>
        </w:rPr>
        <w:t>The companies should at least provide the results of only one value it should be the last value at the end of the PW.</w:t>
      </w:r>
      <w:r w:rsidRPr="0043658D">
        <w:rPr>
          <w:rFonts w:asciiTheme="minorHAnsi" w:hAnsiTheme="minorHAnsi" w:cstheme="minorHAnsi"/>
        </w:rPr>
        <w:t xml:space="preserve">   We will add two columns in the spreadsheet to capture the last value and the average value.   </w:t>
      </w:r>
    </w:p>
    <w:p w14:paraId="2A1194F8" w14:textId="77777777" w:rsidR="00027A37" w:rsidRPr="0043658D" w:rsidRDefault="00027A37" w:rsidP="00027A37">
      <w:pPr>
        <w:pStyle w:val="Doc-text2"/>
        <w:pBdr>
          <w:top w:val="single" w:sz="4" w:space="1" w:color="auto"/>
          <w:left w:val="single" w:sz="4" w:space="4" w:color="auto"/>
          <w:bottom w:val="single" w:sz="4" w:space="1" w:color="auto"/>
          <w:right w:val="single" w:sz="4" w:space="4" w:color="auto"/>
        </w:pBdr>
        <w:ind w:left="1259" w:firstLine="0"/>
        <w:rPr>
          <w:rFonts w:asciiTheme="minorHAnsi" w:hAnsiTheme="minorHAnsi" w:cstheme="minorHAnsi"/>
          <w:b/>
          <w:bCs/>
        </w:rPr>
      </w:pPr>
      <w:r w:rsidRPr="0043658D">
        <w:rPr>
          <w:rFonts w:asciiTheme="minorHAnsi" w:hAnsiTheme="minorHAnsi" w:cstheme="minorHAnsi"/>
          <w:b/>
          <w:bCs/>
        </w:rPr>
        <w:t>Agreements on inter-frequency</w:t>
      </w:r>
    </w:p>
    <w:p w14:paraId="7F8CAE61" w14:textId="77777777" w:rsidR="00027A37" w:rsidRPr="0043658D" w:rsidRDefault="00027A37" w:rsidP="00027A37">
      <w:pPr>
        <w:pStyle w:val="Doc-text2"/>
        <w:numPr>
          <w:ilvl w:val="0"/>
          <w:numId w:val="15"/>
        </w:numPr>
        <w:pBdr>
          <w:top w:val="single" w:sz="4" w:space="1" w:color="auto"/>
          <w:left w:val="single" w:sz="4" w:space="4" w:color="auto"/>
          <w:bottom w:val="single" w:sz="4" w:space="1" w:color="auto"/>
          <w:right w:val="single" w:sz="4" w:space="4" w:color="auto"/>
        </w:pBdr>
        <w:spacing w:after="0"/>
        <w:rPr>
          <w:rFonts w:asciiTheme="minorHAnsi" w:hAnsiTheme="minorHAnsi" w:cstheme="minorHAnsi"/>
        </w:rPr>
      </w:pPr>
      <w:r w:rsidRPr="0043658D">
        <w:rPr>
          <w:rFonts w:asciiTheme="minorHAnsi" w:hAnsiTheme="minorHAnsi" w:cstheme="minorHAnsi"/>
        </w:rPr>
        <w:lastRenderedPageBreak/>
        <w:t>Companies need to report whether earlier predicted results are also used as inputs for future RRM prediction.</w:t>
      </w:r>
    </w:p>
    <w:p w14:paraId="530AB998" w14:textId="77777777" w:rsidR="00027A37" w:rsidRPr="0043658D" w:rsidRDefault="00027A37" w:rsidP="00027A37">
      <w:pPr>
        <w:pStyle w:val="Doc-text2"/>
        <w:numPr>
          <w:ilvl w:val="0"/>
          <w:numId w:val="15"/>
        </w:numPr>
        <w:pBdr>
          <w:top w:val="single" w:sz="4" w:space="1" w:color="auto"/>
          <w:left w:val="single" w:sz="4" w:space="4" w:color="auto"/>
          <w:bottom w:val="single" w:sz="4" w:space="1" w:color="auto"/>
          <w:right w:val="single" w:sz="4" w:space="4" w:color="auto"/>
        </w:pBdr>
        <w:spacing w:after="0"/>
        <w:rPr>
          <w:rFonts w:asciiTheme="minorHAnsi" w:hAnsiTheme="minorHAnsi" w:cstheme="minorHAnsi"/>
        </w:rPr>
      </w:pPr>
      <w:r w:rsidRPr="0043658D">
        <w:rPr>
          <w:rFonts w:asciiTheme="minorHAnsi" w:hAnsiTheme="minorHAnsi" w:cstheme="minorHAnsi"/>
        </w:rPr>
        <w:t>Companies should report with their simulation the correlation coefficient</w:t>
      </w:r>
    </w:p>
    <w:p w14:paraId="5D7EEDE2" w14:textId="77777777" w:rsidR="00027A37" w:rsidRPr="0043658D" w:rsidRDefault="00027A37" w:rsidP="00027A37">
      <w:pPr>
        <w:pStyle w:val="Doc-text2"/>
        <w:numPr>
          <w:ilvl w:val="0"/>
          <w:numId w:val="15"/>
        </w:numPr>
        <w:pBdr>
          <w:top w:val="single" w:sz="4" w:space="1" w:color="auto"/>
          <w:left w:val="single" w:sz="4" w:space="4" w:color="auto"/>
          <w:bottom w:val="single" w:sz="4" w:space="1" w:color="auto"/>
          <w:right w:val="single" w:sz="4" w:space="4" w:color="auto"/>
        </w:pBdr>
        <w:spacing w:after="0"/>
        <w:rPr>
          <w:rFonts w:asciiTheme="minorHAnsi" w:hAnsiTheme="minorHAnsi" w:cstheme="minorHAnsi"/>
        </w:rPr>
      </w:pPr>
      <w:r w:rsidRPr="0043658D">
        <w:rPr>
          <w:rFonts w:asciiTheme="minorHAnsi" w:hAnsiTheme="minorHAnsi" w:cstheme="minorHAnsi"/>
        </w:rPr>
        <w:t>Higher-to-lower and lower-to-higher frequency prediction is comparable</w:t>
      </w:r>
    </w:p>
    <w:p w14:paraId="6978E5FE" w14:textId="77777777" w:rsidR="00027A37" w:rsidRPr="0043658D" w:rsidRDefault="00027A37" w:rsidP="00027A37">
      <w:pPr>
        <w:pStyle w:val="aff"/>
        <w:numPr>
          <w:ilvl w:val="0"/>
          <w:numId w:val="15"/>
        </w:numPr>
        <w:pBdr>
          <w:top w:val="single" w:sz="4" w:space="1" w:color="auto"/>
          <w:left w:val="single" w:sz="4" w:space="4" w:color="auto"/>
          <w:bottom w:val="single" w:sz="4" w:space="1" w:color="auto"/>
          <w:right w:val="single" w:sz="4" w:space="4" w:color="auto"/>
        </w:pBdr>
        <w:ind w:leftChars="0"/>
        <w:rPr>
          <w:rFonts w:asciiTheme="minorHAnsi" w:eastAsia="MS Mincho" w:hAnsiTheme="minorHAnsi" w:cstheme="minorHAnsi"/>
        </w:rPr>
      </w:pPr>
      <w:r w:rsidRPr="0043658D">
        <w:rPr>
          <w:rFonts w:asciiTheme="minorHAnsi" w:eastAsia="MS Mincho" w:hAnsiTheme="minorHAnsi" w:cstheme="minorHAnsi"/>
        </w:rPr>
        <w:t xml:space="preserve">For co-located scenario,  the UE speed in the inter-frequency case has minor impact on prediction accuracy </w:t>
      </w:r>
    </w:p>
    <w:p w14:paraId="66D3E244" w14:textId="18CE021D" w:rsidR="002651E6" w:rsidRDefault="00000000" w:rsidP="00471DE3">
      <w:pPr>
        <w:spacing w:before="180"/>
        <w:jc w:val="both"/>
        <w:rPr>
          <w:rFonts w:eastAsia="等线"/>
          <w:lang w:val="en-US" w:eastAsia="zh-CN"/>
        </w:rPr>
      </w:pPr>
      <w:r w:rsidRPr="003F1277">
        <w:rPr>
          <w:rFonts w:eastAsia="等线"/>
          <w:lang w:val="en-US" w:eastAsia="zh-CN"/>
        </w:rPr>
        <w:t xml:space="preserve">In this contribution, </w:t>
      </w:r>
      <w:bookmarkStart w:id="2" w:name="OLE_LINK5"/>
      <w:bookmarkStart w:id="3" w:name="OLE_LINK8"/>
      <w:r w:rsidRPr="003F1277">
        <w:rPr>
          <w:rFonts w:eastAsia="等线"/>
          <w:lang w:val="en-US" w:eastAsia="zh-CN"/>
        </w:rPr>
        <w:t xml:space="preserve">we </w:t>
      </w:r>
      <w:r w:rsidR="002651E6" w:rsidRPr="003F1277">
        <w:rPr>
          <w:rFonts w:eastAsia="等线" w:hint="eastAsia"/>
          <w:lang w:val="en-US" w:eastAsia="zh-CN"/>
        </w:rPr>
        <w:t xml:space="preserve">provide our </w:t>
      </w:r>
      <w:r w:rsidR="003F1277">
        <w:rPr>
          <w:rFonts w:eastAsia="等线" w:hint="eastAsia"/>
          <w:lang w:val="en-US" w:eastAsia="zh-CN"/>
        </w:rPr>
        <w:t xml:space="preserve">updated </w:t>
      </w:r>
      <w:r w:rsidR="002651E6" w:rsidRPr="003F1277">
        <w:rPr>
          <w:rFonts w:eastAsia="等线"/>
          <w:lang w:val="en-US" w:eastAsia="zh-CN"/>
        </w:rPr>
        <w:t>simulation results</w:t>
      </w:r>
      <w:r w:rsidR="002651E6" w:rsidRPr="003F1277">
        <w:rPr>
          <w:rFonts w:eastAsia="等线" w:hint="eastAsia"/>
          <w:lang w:val="en-US" w:eastAsia="zh-CN"/>
        </w:rPr>
        <w:t xml:space="preserve"> of</w:t>
      </w:r>
      <w:r w:rsidR="003F1277">
        <w:rPr>
          <w:rFonts w:eastAsia="等线" w:hint="eastAsia"/>
          <w:lang w:val="en-US" w:eastAsia="zh-CN"/>
        </w:rPr>
        <w:t xml:space="preserve"> </w:t>
      </w:r>
      <w:r w:rsidR="003F1277" w:rsidRPr="00981061">
        <w:t>intra-frequency temporal domain</w:t>
      </w:r>
      <w:r w:rsidR="003F1277" w:rsidRPr="00027A37">
        <w:rPr>
          <w:lang w:eastAsia="zh-CN"/>
        </w:rPr>
        <w:t xml:space="preserve"> prediction (Case 2/4)</w:t>
      </w:r>
      <w:r w:rsidR="003F1277">
        <w:rPr>
          <w:rFonts w:hint="eastAsia"/>
          <w:lang w:eastAsia="zh-CN"/>
        </w:rPr>
        <w:t xml:space="preserve"> with the </w:t>
      </w:r>
      <w:r w:rsidR="003F1277" w:rsidRPr="003F1277">
        <w:rPr>
          <w:lang w:eastAsia="zh-CN"/>
        </w:rPr>
        <w:t>last value at the end of the PW</w:t>
      </w:r>
      <w:r w:rsidR="00471DE3" w:rsidRPr="003F1277">
        <w:rPr>
          <w:rFonts w:eastAsia="等线" w:hint="eastAsia"/>
          <w:lang w:val="en-US" w:eastAsia="zh-CN"/>
        </w:rPr>
        <w:t>.</w:t>
      </w:r>
      <w:r w:rsidR="00E709BE">
        <w:rPr>
          <w:rFonts w:eastAsia="等线" w:hint="eastAsia"/>
          <w:lang w:val="en-US" w:eastAsia="zh-CN"/>
        </w:rPr>
        <w:t xml:space="preserve"> And we also provide our </w:t>
      </w:r>
      <w:r w:rsidR="003F1277">
        <w:rPr>
          <w:rFonts w:eastAsia="等线" w:hint="eastAsia"/>
          <w:lang w:val="en-US" w:eastAsia="zh-CN"/>
        </w:rPr>
        <w:t xml:space="preserve">initial </w:t>
      </w:r>
      <w:r w:rsidR="00E709BE">
        <w:rPr>
          <w:rFonts w:eastAsia="等线" w:hint="eastAsia"/>
          <w:lang w:val="en-US" w:eastAsia="zh-CN"/>
        </w:rPr>
        <w:t xml:space="preserve">consideration on </w:t>
      </w:r>
      <w:r w:rsidR="000C4CD9">
        <w:rPr>
          <w:rFonts w:eastAsia="等线" w:hint="eastAsia"/>
          <w:lang w:val="en-US" w:eastAsia="zh-CN"/>
        </w:rPr>
        <w:t>p</w:t>
      </w:r>
      <w:r w:rsidR="000C4CD9" w:rsidRPr="000C4CD9">
        <w:rPr>
          <w:rFonts w:eastAsia="等线"/>
          <w:lang w:val="en-US" w:eastAsia="zh-CN"/>
        </w:rPr>
        <w:t>otential specification impact</w:t>
      </w:r>
      <w:r w:rsidR="00B37831">
        <w:rPr>
          <w:rFonts w:eastAsia="等线" w:hint="eastAsia"/>
          <w:lang w:val="en-US" w:eastAsia="zh-CN"/>
        </w:rPr>
        <w:t xml:space="preserve"> for </w:t>
      </w:r>
      <w:r w:rsidR="00B37831" w:rsidRPr="00B37831">
        <w:rPr>
          <w:rFonts w:eastAsia="等线"/>
          <w:lang w:val="en-US" w:eastAsia="zh-CN"/>
        </w:rPr>
        <w:t>RRM measurement prediction</w:t>
      </w:r>
      <w:r w:rsidR="00E709BE" w:rsidRPr="00B37831">
        <w:rPr>
          <w:rFonts w:eastAsia="等线" w:hint="eastAsia"/>
          <w:lang w:val="en-US" w:eastAsia="zh-CN"/>
        </w:rPr>
        <w:t>.</w:t>
      </w:r>
    </w:p>
    <w:bookmarkEnd w:id="2"/>
    <w:bookmarkEnd w:id="3"/>
    <w:p w14:paraId="60968776" w14:textId="77777777" w:rsidR="009E001B"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2 Discussion</w:t>
      </w:r>
    </w:p>
    <w:p w14:paraId="09D7ABFD" w14:textId="2B8F4513" w:rsidR="009E001B" w:rsidRDefault="00000000">
      <w:pPr>
        <w:pStyle w:val="20"/>
        <w:rPr>
          <w:rFonts w:eastAsia="Calibri"/>
          <w:bCs/>
          <w:sz w:val="20"/>
          <w:lang w:val="en-US" w:eastAsia="zh-CN"/>
        </w:rPr>
      </w:pPr>
      <w:r>
        <w:rPr>
          <w:rFonts w:hint="eastAsia"/>
          <w:sz w:val="28"/>
          <w:szCs w:val="28"/>
          <w:lang w:val="en-US" w:eastAsia="zh-CN"/>
        </w:rPr>
        <w:t xml:space="preserve">2.1 </w:t>
      </w:r>
      <w:r w:rsidR="001D51EB" w:rsidRPr="001D51EB">
        <w:rPr>
          <w:sz w:val="28"/>
          <w:szCs w:val="28"/>
          <w:lang w:val="en-US" w:eastAsia="zh-CN"/>
        </w:rPr>
        <w:t>Simulation assumptions</w:t>
      </w:r>
      <w:r w:rsidR="00016029">
        <w:rPr>
          <w:rFonts w:hint="eastAsia"/>
          <w:sz w:val="28"/>
          <w:szCs w:val="28"/>
          <w:lang w:val="en-US" w:eastAsia="zh-CN"/>
        </w:rPr>
        <w:t xml:space="preserve"> of the </w:t>
      </w:r>
      <w:r w:rsidR="00016029" w:rsidRPr="00016029">
        <w:rPr>
          <w:sz w:val="28"/>
          <w:szCs w:val="28"/>
          <w:lang w:val="en-US" w:eastAsia="zh-CN"/>
        </w:rPr>
        <w:t>evaluation scenario</w:t>
      </w:r>
    </w:p>
    <w:p w14:paraId="0A212781" w14:textId="1F8EBA56" w:rsidR="006C72C9" w:rsidRPr="00D765A6" w:rsidRDefault="00D765A6" w:rsidP="00D765A6">
      <w:pPr>
        <w:pStyle w:val="3"/>
        <w:rPr>
          <w:sz w:val="24"/>
          <w:szCs w:val="18"/>
          <w:lang w:val="en-US" w:eastAsia="zh-CN"/>
        </w:rPr>
      </w:pPr>
      <w:r>
        <w:rPr>
          <w:rFonts w:hint="eastAsia"/>
          <w:sz w:val="24"/>
          <w:szCs w:val="18"/>
          <w:lang w:val="en-US" w:eastAsia="zh-CN"/>
        </w:rPr>
        <w:t>2.1.</w:t>
      </w:r>
      <w:r w:rsidR="0049064E">
        <w:rPr>
          <w:rFonts w:hint="eastAsia"/>
          <w:sz w:val="24"/>
          <w:szCs w:val="18"/>
          <w:lang w:val="en-US" w:eastAsia="zh-CN"/>
        </w:rPr>
        <w:t>1</w:t>
      </w:r>
      <w:r>
        <w:rPr>
          <w:rFonts w:hint="eastAsia"/>
          <w:sz w:val="24"/>
          <w:szCs w:val="18"/>
          <w:lang w:val="en-US" w:eastAsia="zh-CN"/>
        </w:rPr>
        <w:t xml:space="preserve"> </w:t>
      </w:r>
      <w:r w:rsidR="006C72C9" w:rsidRPr="00D765A6">
        <w:rPr>
          <w:sz w:val="24"/>
          <w:szCs w:val="18"/>
          <w:lang w:val="en-US" w:eastAsia="zh-CN"/>
        </w:rPr>
        <w:t>RRM sub case</w:t>
      </w:r>
    </w:p>
    <w:p w14:paraId="45EE3024" w14:textId="78EA8EF2" w:rsidR="007F64F9" w:rsidRDefault="006C72C9" w:rsidP="005C501A">
      <w:pPr>
        <w:jc w:val="both"/>
        <w:rPr>
          <w:rFonts w:eastAsia="等线"/>
          <w:lang w:val="en-US" w:eastAsia="zh-CN"/>
        </w:rPr>
      </w:pPr>
      <w:r>
        <w:rPr>
          <w:rFonts w:eastAsia="等线"/>
          <w:lang w:val="en-US" w:eastAsia="zh-CN"/>
        </w:rPr>
        <w:t>I</w:t>
      </w:r>
      <w:r>
        <w:rPr>
          <w:rFonts w:eastAsia="等线" w:hint="eastAsia"/>
          <w:lang w:val="en-US" w:eastAsia="zh-CN"/>
        </w:rPr>
        <w:t>n our</w:t>
      </w:r>
      <w:r w:rsidR="00837489">
        <w:rPr>
          <w:rFonts w:eastAsia="等线" w:hint="eastAsia"/>
          <w:lang w:val="en-US" w:eastAsia="zh-CN"/>
        </w:rPr>
        <w:t xml:space="preserve"> </w:t>
      </w:r>
      <w:r w:rsidRPr="002651E6">
        <w:rPr>
          <w:rFonts w:eastAsia="等线"/>
          <w:lang w:val="en-US" w:eastAsia="zh-CN"/>
        </w:rPr>
        <w:t>simulation</w:t>
      </w:r>
      <w:r>
        <w:rPr>
          <w:rFonts w:eastAsia="等线" w:hint="eastAsia"/>
          <w:lang w:val="en-US" w:eastAsia="zh-CN"/>
        </w:rPr>
        <w:t>, we use</w:t>
      </w:r>
      <w:r w:rsidR="00C32E86">
        <w:rPr>
          <w:rFonts w:eastAsia="等线" w:hint="eastAsia"/>
          <w:lang w:val="en-US" w:eastAsia="zh-CN"/>
        </w:rPr>
        <w:t xml:space="preserve"> </w:t>
      </w:r>
      <w:r w:rsidR="00C32E86" w:rsidRPr="00C32E86">
        <w:rPr>
          <w:rFonts w:eastAsia="等线"/>
          <w:lang w:val="en-US" w:eastAsia="zh-CN"/>
        </w:rPr>
        <w:t>RRM sub case 2</w:t>
      </w:r>
      <w:r w:rsidR="00C32E86">
        <w:rPr>
          <w:rFonts w:eastAsia="等线" w:hint="eastAsia"/>
          <w:lang w:val="en-US" w:eastAsia="zh-CN"/>
        </w:rPr>
        <w:t xml:space="preserve"> </w:t>
      </w:r>
      <w:r w:rsidR="00981544">
        <w:rPr>
          <w:rFonts w:eastAsia="等线" w:hint="eastAsia"/>
          <w:lang w:val="en-US" w:eastAsia="zh-CN"/>
        </w:rPr>
        <w:t xml:space="preserve">as starting point. </w:t>
      </w:r>
      <w:r w:rsidR="00E97BF3">
        <w:rPr>
          <w:rFonts w:eastAsia="等线" w:hint="eastAsia"/>
          <w:lang w:val="en-US" w:eastAsia="zh-CN"/>
        </w:rPr>
        <w:t>T</w:t>
      </w:r>
      <w:r w:rsidR="00EE30C0">
        <w:rPr>
          <w:rFonts w:eastAsia="等线" w:hint="eastAsia"/>
          <w:lang w:val="en-US" w:eastAsia="zh-CN"/>
        </w:rPr>
        <w:t xml:space="preserve">he measurements of </w:t>
      </w:r>
      <w:r w:rsidR="00EE30C0">
        <w:rPr>
          <w:rFonts w:eastAsia="宋体" w:hint="eastAsia"/>
          <w:lang w:val="en-US" w:eastAsia="zh-CN"/>
        </w:rPr>
        <w:t xml:space="preserve">L3 </w:t>
      </w:r>
      <w:r w:rsidR="00EE30C0" w:rsidRPr="0078108E">
        <w:rPr>
          <w:rFonts w:eastAsia="等线"/>
          <w:lang w:val="en-US" w:eastAsia="zh-CN"/>
        </w:rPr>
        <w:t>cell level</w:t>
      </w:r>
      <w:r w:rsidR="00EE30C0">
        <w:rPr>
          <w:rFonts w:eastAsia="等线" w:hint="eastAsia"/>
          <w:lang w:val="en-US" w:eastAsia="zh-CN"/>
        </w:rPr>
        <w:t xml:space="preserve"> RSRP are used as </w:t>
      </w:r>
      <w:r w:rsidR="00EE30C0" w:rsidRPr="00C37FFE">
        <w:rPr>
          <w:rFonts w:eastAsia="宋体"/>
          <w:lang w:val="en-US" w:eastAsia="zh-CN"/>
        </w:rPr>
        <w:t>AI/ML</w:t>
      </w:r>
      <w:r w:rsidR="00EE30C0">
        <w:rPr>
          <w:rFonts w:eastAsia="宋体" w:hint="eastAsia"/>
          <w:lang w:val="en-US" w:eastAsia="zh-CN"/>
        </w:rPr>
        <w:t xml:space="preserve"> model </w:t>
      </w:r>
      <w:r w:rsidR="003E3C38">
        <w:rPr>
          <w:rFonts w:eastAsia="宋体" w:hint="eastAsia"/>
          <w:lang w:val="en-US" w:eastAsia="zh-CN"/>
        </w:rPr>
        <w:t xml:space="preserve">input </w:t>
      </w:r>
      <w:r w:rsidR="00EE30C0">
        <w:rPr>
          <w:rFonts w:eastAsia="宋体" w:hint="eastAsia"/>
          <w:lang w:val="en-US" w:eastAsia="zh-CN"/>
        </w:rPr>
        <w:t xml:space="preserve">to predict L3 </w:t>
      </w:r>
      <w:r w:rsidR="00EE30C0" w:rsidRPr="0078108E">
        <w:rPr>
          <w:rFonts w:eastAsia="等线"/>
          <w:lang w:val="en-US" w:eastAsia="zh-CN"/>
        </w:rPr>
        <w:t>cell level</w:t>
      </w:r>
      <w:r w:rsidR="00EE30C0">
        <w:rPr>
          <w:rFonts w:eastAsia="等线" w:hint="eastAsia"/>
          <w:lang w:val="en-US" w:eastAsia="zh-CN"/>
        </w:rPr>
        <w:t xml:space="preserve"> RSRP </w:t>
      </w:r>
      <w:r w:rsidR="00EE30C0">
        <w:rPr>
          <w:iCs/>
        </w:rPr>
        <w:t>results</w:t>
      </w:r>
      <w:r w:rsidR="00EE30C0">
        <w:rPr>
          <w:rFonts w:eastAsia="宋体" w:hint="eastAsia"/>
          <w:lang w:val="en-US" w:eastAsia="zh-CN"/>
        </w:rPr>
        <w:t>.</w:t>
      </w:r>
    </w:p>
    <w:p w14:paraId="0F6431FF" w14:textId="2E8AE58D" w:rsidR="008E6CCF" w:rsidRDefault="007E6C10" w:rsidP="007E6C10">
      <w:pPr>
        <w:jc w:val="center"/>
        <w:rPr>
          <w:rFonts w:eastAsia="等线"/>
          <w:lang w:val="en-US" w:eastAsia="zh-CN"/>
        </w:rPr>
      </w:pPr>
      <w:r w:rsidRPr="007E6C10">
        <w:rPr>
          <w:rFonts w:eastAsia="等线"/>
          <w:noProof/>
          <w:lang w:eastAsia="zh-CN"/>
        </w:rPr>
        <w:drawing>
          <wp:inline distT="0" distB="0" distL="0" distR="0" wp14:anchorId="21952ED6" wp14:editId="17B26393">
            <wp:extent cx="3660711" cy="607614"/>
            <wp:effectExtent l="0" t="0" r="0" b="2540"/>
            <wp:docPr id="32" name="图片 31">
              <a:extLst xmlns:a="http://schemas.openxmlformats.org/drawingml/2006/main">
                <a:ext uri="{FF2B5EF4-FFF2-40B4-BE49-F238E27FC236}">
                  <a16:creationId xmlns:a16="http://schemas.microsoft.com/office/drawing/2014/main" id="{073A85D2-609D-67DF-359E-1A627CCCE2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1">
                      <a:extLst>
                        <a:ext uri="{FF2B5EF4-FFF2-40B4-BE49-F238E27FC236}">
                          <a16:creationId xmlns:a16="http://schemas.microsoft.com/office/drawing/2014/main" id="{073A85D2-609D-67DF-359E-1A627CCCE23C}"/>
                        </a:ext>
                      </a:extLst>
                    </pic:cNvPr>
                    <pic:cNvPicPr>
                      <a:picLocks noChangeAspect="1"/>
                    </pic:cNvPicPr>
                  </pic:nvPicPr>
                  <pic:blipFill>
                    <a:blip r:embed="rId9"/>
                    <a:stretch>
                      <a:fillRect/>
                    </a:stretch>
                  </pic:blipFill>
                  <pic:spPr>
                    <a:xfrm>
                      <a:off x="0" y="0"/>
                      <a:ext cx="3737337" cy="620333"/>
                    </a:xfrm>
                    <a:prstGeom prst="rect">
                      <a:avLst/>
                    </a:prstGeom>
                  </pic:spPr>
                </pic:pic>
              </a:graphicData>
            </a:graphic>
          </wp:inline>
        </w:drawing>
      </w:r>
    </w:p>
    <w:p w14:paraId="135BE9BE" w14:textId="303BBCED" w:rsidR="007E6C10" w:rsidRPr="00182AAC" w:rsidRDefault="007E6C10" w:rsidP="00182AAC">
      <w:pPr>
        <w:pStyle w:val="TF"/>
        <w:rPr>
          <w:rFonts w:ascii="Times New Roman" w:hAnsi="Times New Roman"/>
          <w:b w:val="0"/>
          <w:bCs/>
        </w:rPr>
      </w:pPr>
      <w:r w:rsidRPr="00182AAC">
        <w:rPr>
          <w:rFonts w:ascii="Times New Roman" w:hAnsi="Times New Roman"/>
          <w:b w:val="0"/>
          <w:bCs/>
        </w:rPr>
        <w:t>Figure</w:t>
      </w:r>
      <w:r w:rsidRPr="00182AAC">
        <w:rPr>
          <w:rFonts w:ascii="Times New Roman" w:hAnsi="Times New Roman" w:hint="eastAsia"/>
          <w:b w:val="0"/>
          <w:bCs/>
        </w:rPr>
        <w:t xml:space="preserve"> </w:t>
      </w:r>
      <w:r w:rsidR="0049064E">
        <w:rPr>
          <w:rFonts w:ascii="Times New Roman" w:hAnsi="Times New Roman" w:hint="eastAsia"/>
          <w:b w:val="0"/>
          <w:bCs/>
          <w:lang w:eastAsia="zh-CN"/>
        </w:rPr>
        <w:t>1</w:t>
      </w:r>
      <w:r w:rsidRPr="00182AAC">
        <w:rPr>
          <w:rFonts w:ascii="Times New Roman" w:hAnsi="Times New Roman"/>
          <w:b w:val="0"/>
          <w:bCs/>
        </w:rPr>
        <w:t>:</w:t>
      </w:r>
      <w:r w:rsidRPr="00182AAC">
        <w:rPr>
          <w:rFonts w:ascii="Times New Roman" w:hAnsi="Times New Roman" w:hint="eastAsia"/>
          <w:b w:val="0"/>
          <w:bCs/>
        </w:rPr>
        <w:t xml:space="preserve"> </w:t>
      </w:r>
      <w:r w:rsidRPr="00182AAC">
        <w:rPr>
          <w:rFonts w:ascii="Times New Roman" w:hAnsi="Times New Roman"/>
          <w:b w:val="0"/>
          <w:bCs/>
        </w:rPr>
        <w:t>RRM sub case</w:t>
      </w:r>
      <w:r w:rsidR="002C3DC2" w:rsidRPr="00182AAC">
        <w:rPr>
          <w:rFonts w:ascii="Times New Roman" w:hAnsi="Times New Roman" w:hint="eastAsia"/>
          <w:b w:val="0"/>
          <w:bCs/>
        </w:rPr>
        <w:t xml:space="preserve"> 2</w:t>
      </w:r>
    </w:p>
    <w:p w14:paraId="67998CC6" w14:textId="79CC2CB4" w:rsidR="00816710" w:rsidRPr="00D765A6" w:rsidRDefault="00816710" w:rsidP="00816710">
      <w:pPr>
        <w:pStyle w:val="3"/>
        <w:rPr>
          <w:sz w:val="24"/>
          <w:szCs w:val="18"/>
          <w:lang w:val="en-US" w:eastAsia="zh-CN"/>
        </w:rPr>
      </w:pPr>
      <w:bookmarkStart w:id="4" w:name="OLE_LINK10"/>
      <w:r>
        <w:rPr>
          <w:rFonts w:hint="eastAsia"/>
          <w:sz w:val="24"/>
          <w:szCs w:val="18"/>
          <w:lang w:val="en-US" w:eastAsia="zh-CN"/>
        </w:rPr>
        <w:t>2.1.</w:t>
      </w:r>
      <w:r w:rsidR="0049064E">
        <w:rPr>
          <w:rFonts w:hint="eastAsia"/>
          <w:sz w:val="24"/>
          <w:szCs w:val="18"/>
          <w:lang w:val="en-US" w:eastAsia="zh-CN"/>
        </w:rPr>
        <w:t>2</w:t>
      </w:r>
      <w:r>
        <w:rPr>
          <w:rFonts w:hint="eastAsia"/>
          <w:sz w:val="24"/>
          <w:szCs w:val="18"/>
          <w:lang w:val="en-US" w:eastAsia="zh-CN"/>
        </w:rPr>
        <w:t xml:space="preserve"> </w:t>
      </w:r>
      <w:r w:rsidR="00E12405">
        <w:rPr>
          <w:rFonts w:hint="eastAsia"/>
          <w:sz w:val="24"/>
          <w:szCs w:val="18"/>
          <w:lang w:val="en-US" w:eastAsia="zh-CN"/>
        </w:rPr>
        <w:t>L1/L3 filtering</w:t>
      </w:r>
    </w:p>
    <w:p w14:paraId="66C6A39C" w14:textId="7F5B90D1" w:rsidR="008602B2" w:rsidRPr="00F960C9" w:rsidRDefault="001F7684" w:rsidP="008602B2">
      <w:pPr>
        <w:jc w:val="both"/>
      </w:pPr>
      <w:r w:rsidRPr="001F7684">
        <w:rPr>
          <w:rFonts w:eastAsia="等线"/>
          <w:lang w:val="en-US" w:eastAsia="zh-CN"/>
        </w:rPr>
        <w:t>During RAN2#127 meeting,</w:t>
      </w:r>
      <w:r>
        <w:rPr>
          <w:rFonts w:eastAsia="等线" w:hint="eastAsia"/>
          <w:lang w:val="en-US" w:eastAsia="zh-CN"/>
        </w:rPr>
        <w:t xml:space="preserve"> RAN2 concluded that there are two </w:t>
      </w:r>
      <w:r w:rsidRPr="001F7684">
        <w:rPr>
          <w:rFonts w:eastAsia="等线"/>
          <w:lang w:val="en-US" w:eastAsia="zh-CN"/>
        </w:rPr>
        <w:t>L1/L3</w:t>
      </w:r>
      <w:r>
        <w:rPr>
          <w:rFonts w:eastAsia="等线" w:hint="eastAsia"/>
          <w:lang w:val="en-US" w:eastAsia="zh-CN"/>
        </w:rPr>
        <w:t xml:space="preserve"> </w:t>
      </w:r>
      <w:r w:rsidRPr="001F7684">
        <w:rPr>
          <w:rFonts w:eastAsia="等线"/>
          <w:lang w:val="en-US" w:eastAsia="zh-CN"/>
        </w:rPr>
        <w:t>filtering options</w:t>
      </w:r>
      <w:r>
        <w:rPr>
          <w:rFonts w:eastAsia="等线" w:hint="eastAsia"/>
          <w:lang w:val="en-US" w:eastAsia="zh-CN"/>
        </w:rPr>
        <w:t xml:space="preserve"> as shown below</w:t>
      </w:r>
      <w:r w:rsidR="00075AC0">
        <w:rPr>
          <w:rFonts w:eastAsia="等线" w:hint="eastAsia"/>
          <w:lang w:val="en-US" w:eastAsia="zh-CN"/>
        </w:rPr>
        <w:t xml:space="preserve"> that could be used in the </w:t>
      </w:r>
      <w:r w:rsidR="00075AC0" w:rsidRPr="00E11A6B">
        <w:rPr>
          <w:rFonts w:eastAsia="宋体"/>
          <w:lang w:val="en-US" w:eastAsia="zh-CN"/>
        </w:rPr>
        <w:t>simulation</w:t>
      </w:r>
      <w:r w:rsidR="00075AC0">
        <w:rPr>
          <w:rFonts w:eastAsia="宋体" w:hint="eastAsia"/>
          <w:lang w:val="en-US" w:eastAsia="zh-CN"/>
        </w:rPr>
        <w:t xml:space="preserve">s of </w:t>
      </w:r>
      <w:r w:rsidR="00075AC0" w:rsidRPr="00CD3B8D">
        <w:rPr>
          <w:lang w:eastAsia="zh-CN"/>
        </w:rPr>
        <w:t>RRM measurement prediction</w:t>
      </w:r>
      <w:r>
        <w:rPr>
          <w:rFonts w:eastAsia="等线" w:hint="eastAsia"/>
          <w:lang w:val="en-US" w:eastAsia="zh-CN"/>
        </w:rPr>
        <w:t xml:space="preserve"> </w:t>
      </w:r>
      <w:r w:rsidRPr="00107860">
        <w:t>and up to company to report.</w:t>
      </w:r>
      <w:r w:rsidR="008602B2">
        <w:rPr>
          <w:rFonts w:hint="eastAsia"/>
          <w:lang w:eastAsia="zh-CN"/>
        </w:rPr>
        <w:t xml:space="preserve"> </w:t>
      </w:r>
      <w:r w:rsidR="00053C32" w:rsidRPr="00D132A0">
        <w:rPr>
          <w:rFonts w:eastAsia="等线"/>
          <w:lang w:val="en-US" w:eastAsia="zh-CN"/>
        </w:rPr>
        <w:t>I</w:t>
      </w:r>
      <w:r w:rsidR="00053C32" w:rsidRPr="00D132A0">
        <w:rPr>
          <w:rFonts w:eastAsia="等线" w:hint="eastAsia"/>
          <w:lang w:val="en-US" w:eastAsia="zh-CN"/>
        </w:rPr>
        <w:t xml:space="preserve">n our </w:t>
      </w:r>
      <w:r w:rsidR="00053C32" w:rsidRPr="00D132A0">
        <w:rPr>
          <w:rFonts w:eastAsia="等线"/>
          <w:lang w:val="en-US" w:eastAsia="zh-CN"/>
        </w:rPr>
        <w:t>simulation</w:t>
      </w:r>
      <w:r w:rsidR="00053C32" w:rsidRPr="00D132A0">
        <w:rPr>
          <w:rFonts w:eastAsia="等线" w:hint="eastAsia"/>
          <w:lang w:val="en-US" w:eastAsia="zh-CN"/>
        </w:rPr>
        <w:t xml:space="preserve">, we use </w:t>
      </w:r>
      <w:r w:rsidR="00053C32" w:rsidRPr="00D132A0">
        <w:rPr>
          <w:rFonts w:eastAsia="等线"/>
          <w:lang w:val="en-US" w:eastAsia="zh-CN"/>
        </w:rPr>
        <w:t>non-sliding L1/L3 filtering</w:t>
      </w:r>
      <w:r w:rsidR="00053C32" w:rsidRPr="00D132A0">
        <w:rPr>
          <w:rFonts w:eastAsia="等线" w:hint="eastAsia"/>
          <w:lang w:val="en-US" w:eastAsia="zh-CN"/>
        </w:rPr>
        <w:t xml:space="preserve"> option</w:t>
      </w:r>
      <w:r w:rsidR="00053C32">
        <w:rPr>
          <w:rFonts w:eastAsia="等线" w:hint="eastAsia"/>
          <w:lang w:val="en-US" w:eastAsia="zh-CN"/>
        </w:rPr>
        <w:t xml:space="preserve"> in </w:t>
      </w:r>
      <w:r w:rsidR="00053C32" w:rsidRPr="008602B2">
        <w:rPr>
          <w:rFonts w:eastAsia="等线"/>
          <w:lang w:val="en-US" w:eastAsia="zh-CN"/>
        </w:rPr>
        <w:t>Case 2-FR1 to FR1 intra-frequency temporal domain case B</w:t>
      </w:r>
      <w:r w:rsidR="00053C32">
        <w:rPr>
          <w:rFonts w:eastAsia="等线" w:hint="eastAsia"/>
          <w:lang w:val="en-US" w:eastAsia="zh-CN"/>
        </w:rPr>
        <w:t xml:space="preserve"> (</w:t>
      </w:r>
      <w:r w:rsidR="00053C32">
        <w:t>measurement result</w:t>
      </w:r>
      <w:r w:rsidR="00053C32" w:rsidRPr="00F960C9">
        <w:t xml:space="preserve"> are generated every</w:t>
      </w:r>
      <w:r w:rsidR="00053C32">
        <w:rPr>
          <w:rFonts w:hint="eastAsia"/>
          <w:lang w:eastAsia="zh-CN"/>
        </w:rPr>
        <w:t xml:space="preserve"> 200ms</w:t>
      </w:r>
      <w:r w:rsidR="00053C32">
        <w:rPr>
          <w:rFonts w:eastAsia="等线" w:hint="eastAsia"/>
          <w:lang w:val="en-US" w:eastAsia="zh-CN"/>
        </w:rPr>
        <w:t>)</w:t>
      </w:r>
      <w:r w:rsidR="00053C32" w:rsidRPr="00D132A0">
        <w:rPr>
          <w:rFonts w:eastAsia="等线" w:hint="eastAsia"/>
          <w:lang w:val="en-US" w:eastAsia="zh-CN"/>
        </w:rPr>
        <w:t xml:space="preserve">, </w:t>
      </w:r>
      <w:r w:rsidR="00053C32">
        <w:rPr>
          <w:rFonts w:eastAsia="等线" w:hint="eastAsia"/>
          <w:lang w:val="en-US" w:eastAsia="zh-CN"/>
        </w:rPr>
        <w:t xml:space="preserve">and use </w:t>
      </w:r>
      <w:r w:rsidR="00053C32" w:rsidRPr="00D132A0">
        <w:rPr>
          <w:rFonts w:eastAsia="等线"/>
          <w:lang w:val="en-US" w:eastAsia="zh-CN"/>
        </w:rPr>
        <w:t>sliding L1/L3 filtering</w:t>
      </w:r>
      <w:r w:rsidR="00053C32" w:rsidRPr="00D132A0">
        <w:rPr>
          <w:rFonts w:eastAsia="等线" w:hint="eastAsia"/>
          <w:lang w:val="en-US" w:eastAsia="zh-CN"/>
        </w:rPr>
        <w:t xml:space="preserve"> option</w:t>
      </w:r>
      <w:r w:rsidR="00053C32">
        <w:rPr>
          <w:rFonts w:eastAsia="等线" w:hint="eastAsia"/>
          <w:lang w:val="en-US" w:eastAsia="zh-CN"/>
        </w:rPr>
        <w:t xml:space="preserve"> in </w:t>
      </w:r>
      <w:r w:rsidR="00053C32" w:rsidRPr="008602B2">
        <w:rPr>
          <w:rFonts w:eastAsia="等线"/>
          <w:lang w:val="en-US" w:eastAsia="zh-CN"/>
        </w:rPr>
        <w:t>Case 4-FR2 to FR2 intra-frequency temporal domain case A</w:t>
      </w:r>
      <w:r w:rsidR="00053C32">
        <w:rPr>
          <w:rFonts w:eastAsia="等线" w:hint="eastAsia"/>
          <w:lang w:val="en-US" w:eastAsia="zh-CN"/>
        </w:rPr>
        <w:t xml:space="preserve"> (</w:t>
      </w:r>
      <w:r w:rsidR="00053C32">
        <w:t>measurement result</w:t>
      </w:r>
      <w:r w:rsidR="00053C32" w:rsidRPr="00F960C9">
        <w:t xml:space="preserve"> are generated every</w:t>
      </w:r>
      <w:r w:rsidR="00053C32">
        <w:rPr>
          <w:rFonts w:hint="eastAsia"/>
          <w:lang w:eastAsia="zh-CN"/>
        </w:rPr>
        <w:t xml:space="preserve"> 80ms</w:t>
      </w:r>
      <w:r w:rsidR="00053C32">
        <w:rPr>
          <w:rFonts w:eastAsia="等线" w:hint="eastAsia"/>
          <w:lang w:val="en-US" w:eastAsia="zh-CN"/>
        </w:rPr>
        <w:t>)</w:t>
      </w:r>
      <w:r w:rsidR="00053C32" w:rsidRPr="00D132A0">
        <w:rPr>
          <w:rFonts w:eastAsia="等线"/>
          <w:lang w:val="en-US" w:eastAsia="zh-CN"/>
        </w:rPr>
        <w:t>.</w:t>
      </w:r>
    </w:p>
    <w:p w14:paraId="24E6BAC6" w14:textId="77777777" w:rsidR="001F7684" w:rsidRDefault="001F7684" w:rsidP="001F7684">
      <w:pPr>
        <w:jc w:val="center"/>
      </w:pPr>
      <w:r>
        <w:object w:dxaOrig="11210" w:dyaOrig="2611" w14:anchorId="731968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87.85pt" o:ole="">
            <v:imagedata r:id="rId10" o:title=""/>
          </v:shape>
          <o:OLEObject Type="Embed" ProgID="Visio.Drawing.15" ShapeID="_x0000_i1025" DrawAspect="Content" ObjectID="_1792571253" r:id="rId11"/>
        </w:object>
      </w:r>
    </w:p>
    <w:p w14:paraId="42981599" w14:textId="4053474E" w:rsidR="001F7684" w:rsidRPr="001F7684" w:rsidRDefault="001F7684" w:rsidP="001F7684">
      <w:pPr>
        <w:pStyle w:val="TF"/>
        <w:rPr>
          <w:rFonts w:ascii="Times New Roman" w:hAnsi="Times New Roman"/>
          <w:b w:val="0"/>
          <w:bCs/>
          <w:lang w:eastAsia="zh-CN"/>
        </w:rPr>
      </w:pPr>
      <w:r w:rsidRPr="001F7684">
        <w:rPr>
          <w:rFonts w:ascii="Times New Roman" w:hAnsi="Times New Roman" w:hint="eastAsia"/>
          <w:b w:val="0"/>
          <w:bCs/>
        </w:rPr>
        <w:t>F</w:t>
      </w:r>
      <w:r w:rsidRPr="001F7684">
        <w:rPr>
          <w:rFonts w:ascii="Times New Roman" w:hAnsi="Times New Roman"/>
          <w:b w:val="0"/>
          <w:bCs/>
        </w:rPr>
        <w:t xml:space="preserve">igure </w:t>
      </w:r>
      <w:r w:rsidR="0049064E">
        <w:rPr>
          <w:rFonts w:ascii="Times New Roman" w:hAnsi="Times New Roman" w:hint="eastAsia"/>
          <w:b w:val="0"/>
          <w:bCs/>
          <w:lang w:eastAsia="zh-CN"/>
        </w:rPr>
        <w:t>2</w:t>
      </w:r>
      <w:r>
        <w:rPr>
          <w:rFonts w:ascii="Times New Roman" w:hAnsi="Times New Roman" w:hint="eastAsia"/>
          <w:b w:val="0"/>
          <w:bCs/>
          <w:lang w:eastAsia="zh-CN"/>
        </w:rPr>
        <w:t>:</w:t>
      </w:r>
      <w:r w:rsidRPr="001F7684">
        <w:rPr>
          <w:rFonts w:ascii="Times New Roman" w:hAnsi="Times New Roman"/>
          <w:b w:val="0"/>
          <w:bCs/>
        </w:rPr>
        <w:t xml:space="preserve"> Sliding L1/L3 filtering </w:t>
      </w:r>
      <w:r>
        <w:rPr>
          <w:rFonts w:ascii="Times New Roman" w:hAnsi="Times New Roman" w:hint="eastAsia"/>
          <w:b w:val="0"/>
          <w:bCs/>
          <w:lang w:eastAsia="zh-CN"/>
        </w:rPr>
        <w:t>[5]</w:t>
      </w:r>
    </w:p>
    <w:p w14:paraId="5F8155FD" w14:textId="77777777" w:rsidR="001F7684" w:rsidRDefault="001F7684" w:rsidP="001F7684">
      <w:pPr>
        <w:jc w:val="center"/>
      </w:pPr>
      <w:r>
        <w:object w:dxaOrig="16341" w:dyaOrig="2611" w14:anchorId="30DCE26A">
          <v:shape id="_x0000_i1026" type="#_x0000_t75" style="width:481.25pt;height:77.2pt" o:ole="">
            <v:imagedata r:id="rId12" o:title=""/>
          </v:shape>
          <o:OLEObject Type="Embed" ProgID="Visio.Drawing.15" ShapeID="_x0000_i1026" DrawAspect="Content" ObjectID="_1792571254" r:id="rId13"/>
        </w:object>
      </w:r>
    </w:p>
    <w:p w14:paraId="610C850E" w14:textId="0B61A6E1" w:rsidR="00816710" w:rsidRPr="001F7684" w:rsidRDefault="001F7684" w:rsidP="001F7684">
      <w:pPr>
        <w:pStyle w:val="TF"/>
        <w:rPr>
          <w:rFonts w:ascii="Times New Roman" w:hAnsi="Times New Roman"/>
          <w:b w:val="0"/>
          <w:bCs/>
          <w:lang w:eastAsia="zh-CN"/>
        </w:rPr>
      </w:pPr>
      <w:r w:rsidRPr="001F7684">
        <w:rPr>
          <w:rFonts w:ascii="Times New Roman" w:hAnsi="Times New Roman"/>
          <w:b w:val="0"/>
          <w:bCs/>
        </w:rPr>
        <w:t xml:space="preserve">Figure </w:t>
      </w:r>
      <w:r w:rsidR="0049064E">
        <w:rPr>
          <w:rFonts w:ascii="Times New Roman" w:hAnsi="Times New Roman" w:hint="eastAsia"/>
          <w:b w:val="0"/>
          <w:bCs/>
          <w:lang w:eastAsia="zh-CN"/>
        </w:rPr>
        <w:t>3</w:t>
      </w:r>
      <w:r w:rsidRPr="001F7684">
        <w:rPr>
          <w:rFonts w:ascii="Times New Roman" w:hAnsi="Times New Roman"/>
          <w:b w:val="0"/>
          <w:bCs/>
        </w:rPr>
        <w:t xml:space="preserve">: </w:t>
      </w:r>
      <w:bookmarkStart w:id="5" w:name="_Hlk178346161"/>
      <w:r w:rsidR="005E30BF">
        <w:rPr>
          <w:rFonts w:ascii="Times New Roman" w:hAnsi="Times New Roman" w:hint="eastAsia"/>
          <w:b w:val="0"/>
          <w:bCs/>
          <w:lang w:eastAsia="zh-CN"/>
        </w:rPr>
        <w:t>N</w:t>
      </w:r>
      <w:r w:rsidRPr="001F7684">
        <w:rPr>
          <w:rFonts w:ascii="Times New Roman" w:hAnsi="Times New Roman"/>
          <w:b w:val="0"/>
          <w:bCs/>
        </w:rPr>
        <w:t>on-sliding L1/L3 filtering</w:t>
      </w:r>
      <w:bookmarkEnd w:id="5"/>
      <w:r>
        <w:rPr>
          <w:rFonts w:ascii="Times New Roman" w:hAnsi="Times New Roman" w:hint="eastAsia"/>
          <w:b w:val="0"/>
          <w:bCs/>
          <w:lang w:eastAsia="zh-CN"/>
        </w:rPr>
        <w:t xml:space="preserve"> [5]</w:t>
      </w:r>
    </w:p>
    <w:p w14:paraId="05AFE177" w14:textId="74963F13" w:rsidR="009E001B" w:rsidRDefault="00000000">
      <w:pPr>
        <w:pStyle w:val="20"/>
        <w:rPr>
          <w:sz w:val="28"/>
          <w:szCs w:val="28"/>
          <w:lang w:val="en-US" w:eastAsia="zh-CN"/>
        </w:rPr>
      </w:pPr>
      <w:r>
        <w:rPr>
          <w:rFonts w:hint="eastAsia"/>
          <w:sz w:val="28"/>
          <w:szCs w:val="28"/>
          <w:lang w:val="en-US" w:eastAsia="zh-CN"/>
        </w:rPr>
        <w:lastRenderedPageBreak/>
        <w:t xml:space="preserve">2.2 </w:t>
      </w:r>
      <w:r w:rsidR="00016029">
        <w:rPr>
          <w:rFonts w:hint="eastAsia"/>
          <w:sz w:val="28"/>
          <w:szCs w:val="28"/>
          <w:lang w:val="en-US" w:eastAsia="zh-CN"/>
        </w:rPr>
        <w:t>S</w:t>
      </w:r>
      <w:r w:rsidR="00016029" w:rsidRPr="00016029">
        <w:rPr>
          <w:sz w:val="28"/>
          <w:szCs w:val="28"/>
          <w:lang w:val="en-US" w:eastAsia="zh-CN"/>
        </w:rPr>
        <w:t>imulation results</w:t>
      </w:r>
      <w:r w:rsidR="00FE0509">
        <w:rPr>
          <w:rFonts w:hint="eastAsia"/>
          <w:sz w:val="28"/>
          <w:szCs w:val="28"/>
          <w:lang w:val="en-US" w:eastAsia="zh-CN"/>
        </w:rPr>
        <w:t xml:space="preserve"> and analysis</w:t>
      </w:r>
    </w:p>
    <w:p w14:paraId="4BA3FB79" w14:textId="2024E07F" w:rsidR="00DA0F8D" w:rsidRPr="00DA0F8D" w:rsidRDefault="00DA0F8D" w:rsidP="00DA0F8D">
      <w:pPr>
        <w:pStyle w:val="3"/>
        <w:rPr>
          <w:sz w:val="24"/>
          <w:szCs w:val="18"/>
          <w:lang w:val="en-US" w:eastAsia="zh-CN"/>
        </w:rPr>
      </w:pPr>
      <w:bookmarkStart w:id="6" w:name="OLE_LINK89"/>
      <w:bookmarkEnd w:id="4"/>
      <w:r>
        <w:rPr>
          <w:rFonts w:hint="eastAsia"/>
          <w:sz w:val="24"/>
          <w:szCs w:val="18"/>
          <w:lang w:val="en-US" w:eastAsia="zh-CN"/>
        </w:rPr>
        <w:t xml:space="preserve">2.2.1 </w:t>
      </w:r>
      <w:bookmarkStart w:id="7" w:name="_Hlk173940640"/>
      <w:r w:rsidRPr="00DA0F8D">
        <w:rPr>
          <w:rFonts w:hint="eastAsia"/>
          <w:sz w:val="24"/>
          <w:szCs w:val="18"/>
          <w:lang w:val="en-US" w:eastAsia="zh-CN"/>
        </w:rPr>
        <w:t>Case</w:t>
      </w:r>
      <w:r w:rsidR="00710C44">
        <w:rPr>
          <w:rFonts w:hint="eastAsia"/>
          <w:sz w:val="24"/>
          <w:szCs w:val="18"/>
          <w:lang w:val="en-US" w:eastAsia="zh-CN"/>
        </w:rPr>
        <w:t xml:space="preserve"> </w:t>
      </w:r>
      <w:r w:rsidRPr="00DA0F8D">
        <w:rPr>
          <w:rFonts w:hint="eastAsia"/>
          <w:sz w:val="24"/>
          <w:szCs w:val="18"/>
          <w:lang w:val="en-US" w:eastAsia="zh-CN"/>
        </w:rPr>
        <w:t>2-</w:t>
      </w:r>
      <w:r w:rsidRPr="00DA0F8D">
        <w:rPr>
          <w:sz w:val="24"/>
          <w:szCs w:val="18"/>
          <w:lang w:val="en-US" w:eastAsia="zh-CN"/>
        </w:rPr>
        <w:t>FR1 to FR1 intra-frequency temporal domain case B</w:t>
      </w:r>
      <w:bookmarkEnd w:id="7"/>
    </w:p>
    <w:p w14:paraId="74CA4D4F" w14:textId="629474DF" w:rsidR="00483455" w:rsidRDefault="006C042B" w:rsidP="00053C32">
      <w:pPr>
        <w:jc w:val="both"/>
        <w:rPr>
          <w:rFonts w:eastAsia="等线"/>
          <w:lang w:val="en-US" w:eastAsia="zh-CN"/>
        </w:rPr>
      </w:pPr>
      <w:r>
        <w:rPr>
          <w:rFonts w:eastAsia="等线" w:hint="eastAsia"/>
          <w:lang w:val="en-US" w:eastAsia="zh-CN"/>
        </w:rPr>
        <w:t xml:space="preserve">In our </w:t>
      </w:r>
      <w:r w:rsidRPr="00F82E33">
        <w:rPr>
          <w:rFonts w:eastAsia="等线"/>
          <w:lang w:val="en-US" w:eastAsia="zh-CN"/>
        </w:rPr>
        <w:t>evaluation</w:t>
      </w:r>
      <w:r w:rsidR="00483455">
        <w:rPr>
          <w:rFonts w:eastAsia="等线" w:hint="eastAsia"/>
          <w:lang w:val="en-US" w:eastAsia="zh-CN"/>
        </w:rPr>
        <w:t xml:space="preserve"> of case B</w:t>
      </w:r>
      <w:r>
        <w:rPr>
          <w:rFonts w:eastAsia="等线" w:hint="eastAsia"/>
          <w:lang w:val="en-US" w:eastAsia="zh-CN"/>
        </w:rPr>
        <w:t xml:space="preserve">, we </w:t>
      </w:r>
      <w:r w:rsidR="00FE661E">
        <w:rPr>
          <w:rFonts w:eastAsia="等线" w:hint="eastAsia"/>
          <w:lang w:val="en-US" w:eastAsia="zh-CN"/>
        </w:rPr>
        <w:t xml:space="preserve">use </w:t>
      </w:r>
      <w:r w:rsidR="00412CB8">
        <w:t>temporal domain case example 2</w:t>
      </w:r>
      <w:r w:rsidR="00412CB8">
        <w:rPr>
          <w:rFonts w:hint="eastAsia"/>
          <w:lang w:eastAsia="zh-CN"/>
        </w:rPr>
        <w:t xml:space="preserve"> </w:t>
      </w:r>
      <w:r w:rsidR="00E65EA4">
        <w:rPr>
          <w:rFonts w:hint="eastAsia"/>
          <w:lang w:eastAsia="zh-CN"/>
        </w:rPr>
        <w:t xml:space="preserve">and </w:t>
      </w:r>
      <w:r>
        <w:rPr>
          <w:rFonts w:eastAsia="等线" w:hint="eastAsia"/>
          <w:lang w:val="en-US" w:eastAsia="zh-CN"/>
        </w:rPr>
        <w:t xml:space="preserve">simulate </w:t>
      </w:r>
      <w:r w:rsidR="00053C32">
        <w:rPr>
          <w:rFonts w:eastAsia="宋体" w:hint="eastAsia"/>
          <w:lang w:val="en-US" w:eastAsia="zh-CN"/>
        </w:rPr>
        <w:t xml:space="preserve">to compare the </w:t>
      </w:r>
      <w:r w:rsidR="00053C32" w:rsidRPr="002817BC">
        <w:rPr>
          <w:rFonts w:eastAsia="宋体"/>
          <w:lang w:val="en-US" w:eastAsia="zh-CN"/>
        </w:rPr>
        <w:t>RSRP difference</w:t>
      </w:r>
      <w:r w:rsidR="00053C32">
        <w:rPr>
          <w:rFonts w:eastAsia="宋体" w:hint="eastAsia"/>
          <w:lang w:val="en-US" w:eastAsia="zh-CN"/>
        </w:rPr>
        <w:t xml:space="preserve"> at </w:t>
      </w:r>
      <w:r w:rsidR="00053C32" w:rsidRPr="002817BC">
        <w:rPr>
          <w:rFonts w:eastAsia="宋体"/>
          <w:lang w:val="en-US" w:eastAsia="zh-CN"/>
        </w:rPr>
        <w:t>different</w:t>
      </w:r>
      <w:r w:rsidR="00053C32">
        <w:rPr>
          <w:rFonts w:eastAsia="宋体" w:hint="eastAsia"/>
          <w:lang w:val="en-US" w:eastAsia="zh-CN"/>
        </w:rPr>
        <w:t xml:space="preserve"> MRRT with the same UE speed (90km/h).</w:t>
      </w:r>
    </w:p>
    <w:p w14:paraId="3C3FA3E5" w14:textId="662D3A85" w:rsidR="00187A39" w:rsidRPr="00E65EA4" w:rsidRDefault="00E65EA4" w:rsidP="00E65EA4">
      <w:pPr>
        <w:spacing w:before="180"/>
        <w:jc w:val="center"/>
        <w:rPr>
          <w:bCs/>
          <w:lang w:eastAsia="zh-CN"/>
        </w:rPr>
      </w:pPr>
      <w:r w:rsidRPr="006C042B">
        <w:rPr>
          <w:rFonts w:hint="eastAsia"/>
          <w:bCs/>
        </w:rPr>
        <w:t xml:space="preserve">Table </w:t>
      </w:r>
      <w:r w:rsidR="00053C32">
        <w:rPr>
          <w:rFonts w:hint="eastAsia"/>
          <w:bCs/>
          <w:lang w:eastAsia="zh-CN"/>
        </w:rPr>
        <w:t>1</w:t>
      </w:r>
      <w:r w:rsidRPr="006C042B">
        <w:rPr>
          <w:rFonts w:hint="eastAsia"/>
          <w:bCs/>
        </w:rPr>
        <w:t xml:space="preserve">: </w:t>
      </w:r>
      <w:r w:rsidRPr="00E65EA4">
        <w:rPr>
          <w:rFonts w:hint="eastAsia"/>
          <w:bCs/>
        </w:rPr>
        <w:t xml:space="preserve">The key </w:t>
      </w:r>
      <w:r w:rsidRPr="00E65EA4">
        <w:rPr>
          <w:bCs/>
        </w:rPr>
        <w:t>simulation assumptions</w:t>
      </w:r>
      <w:r w:rsidR="00EA770B">
        <w:rPr>
          <w:rFonts w:hint="eastAsia"/>
          <w:bCs/>
          <w:lang w:eastAsia="zh-CN"/>
        </w:rPr>
        <w:t xml:space="preserve"> in Case </w:t>
      </w:r>
      <w:r w:rsidR="00DE4E89">
        <w:rPr>
          <w:rFonts w:hint="eastAsia"/>
          <w:bCs/>
          <w:lang w:eastAsia="zh-CN"/>
        </w:rPr>
        <w:t>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14"/>
        <w:gridCol w:w="3217"/>
        <w:gridCol w:w="2576"/>
      </w:tblGrid>
      <w:tr w:rsidR="00EA770B" w14:paraId="6CB937D3" w14:textId="77777777" w:rsidTr="00A92C44">
        <w:trPr>
          <w:trHeight w:val="434"/>
          <w:jc w:val="center"/>
        </w:trPr>
        <w:tc>
          <w:tcPr>
            <w:tcW w:w="2014" w:type="dxa"/>
            <w:vMerge w:val="restart"/>
            <w:shd w:val="clear" w:color="auto" w:fill="auto"/>
          </w:tcPr>
          <w:p w14:paraId="17B9C51A" w14:textId="77777777" w:rsidR="00EA770B" w:rsidRDefault="00EA770B" w:rsidP="00EA770B">
            <w:pPr>
              <w:spacing w:before="60" w:after="60"/>
            </w:pPr>
            <w:r>
              <w:t>Data Size (N</w:t>
            </w:r>
            <w:r>
              <w:rPr>
                <w:rFonts w:hint="eastAsia"/>
              </w:rPr>
              <w:t>umber</w:t>
            </w:r>
            <w:r>
              <w:t xml:space="preserve"> of Samples)</w:t>
            </w:r>
          </w:p>
        </w:tc>
        <w:tc>
          <w:tcPr>
            <w:tcW w:w="3217" w:type="dxa"/>
            <w:shd w:val="clear" w:color="auto" w:fill="auto"/>
          </w:tcPr>
          <w:p w14:paraId="4CCB2979" w14:textId="77777777" w:rsidR="00EA770B" w:rsidRDefault="00EA770B" w:rsidP="00EA770B">
            <w:pPr>
              <w:spacing w:before="60" w:after="60"/>
            </w:pPr>
            <w:r>
              <w:rPr>
                <w:color w:val="000000"/>
              </w:rPr>
              <w:t>Training</w:t>
            </w:r>
            <w:r>
              <w:rPr>
                <w:rFonts w:hint="eastAsia"/>
                <w:color w:val="000000"/>
              </w:rPr>
              <w:t>/</w:t>
            </w:r>
            <w:r>
              <w:rPr>
                <w:color w:val="000000"/>
              </w:rPr>
              <w:t>validity</w:t>
            </w:r>
          </w:p>
        </w:tc>
        <w:tc>
          <w:tcPr>
            <w:tcW w:w="2576" w:type="dxa"/>
          </w:tcPr>
          <w:p w14:paraId="11FB111B" w14:textId="6C60BBCA" w:rsidR="00EA770B" w:rsidRDefault="00EA770B" w:rsidP="00EA770B">
            <w:pPr>
              <w:spacing w:before="60" w:after="60"/>
            </w:pPr>
            <w:r w:rsidRPr="00EA770B">
              <w:t>1</w:t>
            </w:r>
            <w:r w:rsidRPr="00EA770B">
              <w:rPr>
                <w:rFonts w:hint="eastAsia"/>
              </w:rPr>
              <w:t>3000,1625</w:t>
            </w:r>
          </w:p>
        </w:tc>
      </w:tr>
      <w:tr w:rsidR="00EA770B" w14:paraId="0F663326" w14:textId="77777777" w:rsidTr="00A92C44">
        <w:trPr>
          <w:trHeight w:val="151"/>
          <w:jc w:val="center"/>
        </w:trPr>
        <w:tc>
          <w:tcPr>
            <w:tcW w:w="2014" w:type="dxa"/>
            <w:vMerge/>
            <w:shd w:val="clear" w:color="auto" w:fill="auto"/>
          </w:tcPr>
          <w:p w14:paraId="189F8BFF" w14:textId="77777777" w:rsidR="00EA770B" w:rsidRDefault="00EA770B" w:rsidP="00EA770B">
            <w:pPr>
              <w:spacing w:before="60" w:after="60"/>
              <w:rPr>
                <w:b/>
              </w:rPr>
            </w:pPr>
          </w:p>
        </w:tc>
        <w:tc>
          <w:tcPr>
            <w:tcW w:w="3217" w:type="dxa"/>
            <w:shd w:val="clear" w:color="auto" w:fill="auto"/>
          </w:tcPr>
          <w:p w14:paraId="3BCA704E" w14:textId="77777777" w:rsidR="00EA770B" w:rsidRDefault="00EA770B" w:rsidP="00EA770B">
            <w:pPr>
              <w:spacing w:before="60" w:after="60"/>
            </w:pPr>
            <w:r>
              <w:rPr>
                <w:color w:val="000000"/>
              </w:rPr>
              <w:t>Testing</w:t>
            </w:r>
          </w:p>
        </w:tc>
        <w:tc>
          <w:tcPr>
            <w:tcW w:w="2576" w:type="dxa"/>
          </w:tcPr>
          <w:p w14:paraId="1919F151" w14:textId="561128F8" w:rsidR="00EA770B" w:rsidRDefault="00EA770B" w:rsidP="00EA770B">
            <w:pPr>
              <w:spacing w:before="60" w:after="60"/>
            </w:pPr>
            <w:r w:rsidRPr="00EA770B">
              <w:rPr>
                <w:rFonts w:hint="eastAsia"/>
              </w:rPr>
              <w:t>1625</w:t>
            </w:r>
          </w:p>
        </w:tc>
      </w:tr>
      <w:tr w:rsidR="00EA770B" w14:paraId="115B9868" w14:textId="77777777" w:rsidTr="00A92C44">
        <w:trPr>
          <w:trHeight w:val="434"/>
          <w:jc w:val="center"/>
        </w:trPr>
        <w:tc>
          <w:tcPr>
            <w:tcW w:w="2014" w:type="dxa"/>
            <w:vMerge w:val="restart"/>
            <w:shd w:val="clear" w:color="auto" w:fill="auto"/>
          </w:tcPr>
          <w:p w14:paraId="5EC504A1" w14:textId="77777777" w:rsidR="00EA770B" w:rsidRDefault="00EA770B" w:rsidP="00EA770B">
            <w:pPr>
              <w:spacing w:before="60" w:after="60"/>
            </w:pPr>
            <w:r>
              <w:t>AI/ML model</w:t>
            </w:r>
          </w:p>
          <w:p w14:paraId="474F8DCC" w14:textId="77777777" w:rsidR="00EA770B" w:rsidRPr="00031638" w:rsidRDefault="00EA770B" w:rsidP="00EA770B">
            <w:pPr>
              <w:spacing w:before="60" w:after="60"/>
              <w:rPr>
                <w:color w:val="000000"/>
              </w:rPr>
            </w:pPr>
            <w:r>
              <w:t xml:space="preserve">input/output </w:t>
            </w:r>
          </w:p>
        </w:tc>
        <w:tc>
          <w:tcPr>
            <w:tcW w:w="3217" w:type="dxa"/>
            <w:shd w:val="clear" w:color="auto" w:fill="auto"/>
          </w:tcPr>
          <w:p w14:paraId="51FFA7DF" w14:textId="0EBEB58E" w:rsidR="00EA770B" w:rsidRDefault="00EA770B" w:rsidP="00EA770B">
            <w:pPr>
              <w:spacing w:before="60" w:after="60"/>
              <w:rPr>
                <w:color w:val="000000"/>
              </w:rPr>
            </w:pPr>
            <w:r>
              <w:rPr>
                <w:color w:val="000000"/>
              </w:rPr>
              <w:t>Model input</w:t>
            </w:r>
          </w:p>
        </w:tc>
        <w:tc>
          <w:tcPr>
            <w:tcW w:w="2576" w:type="dxa"/>
          </w:tcPr>
          <w:p w14:paraId="525D9763" w14:textId="6B5DA435" w:rsidR="00EA770B" w:rsidRDefault="00EA770B" w:rsidP="00EA770B">
            <w:pPr>
              <w:spacing w:before="60" w:after="60"/>
            </w:pPr>
            <w:r w:rsidRPr="0017476A">
              <w:t>Cell level RSRP of all cells</w:t>
            </w:r>
          </w:p>
        </w:tc>
      </w:tr>
      <w:tr w:rsidR="00EA770B" w14:paraId="7A37F100" w14:textId="77777777" w:rsidTr="00A92C44">
        <w:trPr>
          <w:trHeight w:val="151"/>
          <w:jc w:val="center"/>
        </w:trPr>
        <w:tc>
          <w:tcPr>
            <w:tcW w:w="2014" w:type="dxa"/>
            <w:vMerge/>
            <w:shd w:val="clear" w:color="auto" w:fill="auto"/>
          </w:tcPr>
          <w:p w14:paraId="01F28442" w14:textId="77777777" w:rsidR="00EA770B" w:rsidRPr="00031638" w:rsidRDefault="00EA770B" w:rsidP="00EA770B">
            <w:pPr>
              <w:spacing w:before="60" w:after="60"/>
              <w:rPr>
                <w:color w:val="000000"/>
              </w:rPr>
            </w:pPr>
          </w:p>
        </w:tc>
        <w:tc>
          <w:tcPr>
            <w:tcW w:w="3217" w:type="dxa"/>
            <w:shd w:val="clear" w:color="auto" w:fill="auto"/>
          </w:tcPr>
          <w:p w14:paraId="4FC88D7A" w14:textId="4547CCEC" w:rsidR="00EA770B" w:rsidRDefault="00EA770B" w:rsidP="00EA770B">
            <w:pPr>
              <w:spacing w:before="60" w:after="60"/>
              <w:rPr>
                <w:color w:val="000000"/>
              </w:rPr>
            </w:pPr>
            <w:r>
              <w:rPr>
                <w:color w:val="000000"/>
              </w:rPr>
              <w:t>Model output</w:t>
            </w:r>
          </w:p>
        </w:tc>
        <w:tc>
          <w:tcPr>
            <w:tcW w:w="2576" w:type="dxa"/>
          </w:tcPr>
          <w:p w14:paraId="7BE6011E" w14:textId="02717799" w:rsidR="00EA770B" w:rsidRDefault="00EA770B" w:rsidP="00EA770B">
            <w:pPr>
              <w:spacing w:before="60" w:after="60"/>
            </w:pPr>
            <w:r w:rsidRPr="0017476A">
              <w:t>Cell level RSRP of all cells</w:t>
            </w:r>
          </w:p>
        </w:tc>
      </w:tr>
      <w:tr w:rsidR="00EA770B" w:rsidRPr="00F967F5" w14:paraId="159A44F6" w14:textId="77777777" w:rsidTr="00A92C44">
        <w:trPr>
          <w:trHeight w:val="687"/>
          <w:jc w:val="center"/>
        </w:trPr>
        <w:tc>
          <w:tcPr>
            <w:tcW w:w="2014" w:type="dxa"/>
            <w:vMerge w:val="restart"/>
            <w:shd w:val="clear" w:color="auto" w:fill="auto"/>
          </w:tcPr>
          <w:p w14:paraId="4F2582A3" w14:textId="77777777" w:rsidR="00EA770B" w:rsidRPr="00031638" w:rsidRDefault="00EA770B" w:rsidP="00EA770B">
            <w:pPr>
              <w:spacing w:before="60" w:after="60"/>
              <w:rPr>
                <w:color w:val="000000"/>
              </w:rPr>
            </w:pPr>
            <w:r w:rsidRPr="00031638">
              <w:rPr>
                <w:color w:val="000000"/>
              </w:rPr>
              <w:t>AI/ML model</w:t>
            </w:r>
            <w:r>
              <w:rPr>
                <w:color w:val="000000"/>
              </w:rPr>
              <w:t xml:space="preserve"> description</w:t>
            </w:r>
          </w:p>
        </w:tc>
        <w:tc>
          <w:tcPr>
            <w:tcW w:w="3217" w:type="dxa"/>
            <w:shd w:val="clear" w:color="auto" w:fill="auto"/>
          </w:tcPr>
          <w:p w14:paraId="6D1187F2" w14:textId="77777777" w:rsidR="00EA770B" w:rsidRPr="00031638" w:rsidRDefault="00EA770B" w:rsidP="00EA770B">
            <w:pPr>
              <w:spacing w:before="60" w:after="60"/>
              <w:rPr>
                <w:color w:val="000000"/>
              </w:rPr>
            </w:pPr>
            <w:r>
              <w:rPr>
                <w:color w:val="000000"/>
              </w:rPr>
              <w:t>Model type (e.g., LSTM, CNN, transformer …)</w:t>
            </w:r>
          </w:p>
        </w:tc>
        <w:tc>
          <w:tcPr>
            <w:tcW w:w="2576" w:type="dxa"/>
          </w:tcPr>
          <w:p w14:paraId="5F575AA8" w14:textId="5605E340" w:rsidR="00EA770B" w:rsidRPr="00F967F5" w:rsidRDefault="00EA770B" w:rsidP="00EA770B">
            <w:pPr>
              <w:spacing w:before="60" w:after="60"/>
            </w:pPr>
            <w:proofErr w:type="spellStart"/>
            <w:r w:rsidRPr="00EA770B">
              <w:t>Res</w:t>
            </w:r>
            <w:r w:rsidRPr="00EA770B">
              <w:rPr>
                <w:rFonts w:hint="eastAsia"/>
              </w:rPr>
              <w:t>N</w:t>
            </w:r>
            <w:r w:rsidRPr="00EA770B">
              <w:t>et</w:t>
            </w:r>
            <w:proofErr w:type="spellEnd"/>
          </w:p>
        </w:tc>
      </w:tr>
      <w:tr w:rsidR="00EA770B" w14:paraId="0860BF91" w14:textId="77777777" w:rsidTr="00A92C44">
        <w:trPr>
          <w:trHeight w:val="151"/>
          <w:jc w:val="center"/>
        </w:trPr>
        <w:tc>
          <w:tcPr>
            <w:tcW w:w="2014" w:type="dxa"/>
            <w:vMerge/>
            <w:shd w:val="clear" w:color="auto" w:fill="auto"/>
          </w:tcPr>
          <w:p w14:paraId="5A544345" w14:textId="77777777" w:rsidR="00EA770B" w:rsidRDefault="00EA770B" w:rsidP="00EA770B">
            <w:pPr>
              <w:spacing w:before="60" w:after="60"/>
              <w:rPr>
                <w:b/>
              </w:rPr>
            </w:pPr>
          </w:p>
        </w:tc>
        <w:tc>
          <w:tcPr>
            <w:tcW w:w="3217" w:type="dxa"/>
            <w:shd w:val="clear" w:color="auto" w:fill="auto"/>
          </w:tcPr>
          <w:p w14:paraId="6DA586DB" w14:textId="77777777" w:rsidR="00EA770B" w:rsidRPr="00B02153" w:rsidRDefault="00EA770B" w:rsidP="00EA770B">
            <w:pPr>
              <w:spacing w:before="60" w:after="60"/>
            </w:pPr>
            <w:r w:rsidRPr="00B02153">
              <w:t>Model complexity</w:t>
            </w:r>
            <w:r>
              <w:rPr>
                <w:rFonts w:hint="eastAsia"/>
              </w:rPr>
              <w:t xml:space="preserve"> </w:t>
            </w:r>
            <w:r w:rsidRPr="00B02153">
              <w:t xml:space="preserve">in a number of </w:t>
            </w:r>
            <w:r>
              <w:t>parameters(M)</w:t>
            </w:r>
          </w:p>
        </w:tc>
        <w:tc>
          <w:tcPr>
            <w:tcW w:w="2576" w:type="dxa"/>
          </w:tcPr>
          <w:p w14:paraId="1C5FEF62" w14:textId="3AEBF0B5" w:rsidR="00EA770B" w:rsidRDefault="00EA770B" w:rsidP="00EA770B">
            <w:pPr>
              <w:spacing w:before="60" w:after="60"/>
            </w:pPr>
            <w:r w:rsidRPr="00EA770B">
              <w:t>24181</w:t>
            </w:r>
          </w:p>
        </w:tc>
      </w:tr>
      <w:tr w:rsidR="00EA770B" w:rsidRPr="00731673" w14:paraId="507791EE" w14:textId="77777777" w:rsidTr="00A92C44">
        <w:trPr>
          <w:trHeight w:val="151"/>
          <w:jc w:val="center"/>
        </w:trPr>
        <w:tc>
          <w:tcPr>
            <w:tcW w:w="2014" w:type="dxa"/>
            <w:vMerge/>
            <w:shd w:val="clear" w:color="auto" w:fill="auto"/>
          </w:tcPr>
          <w:p w14:paraId="02A1C04D" w14:textId="77777777" w:rsidR="00EA770B" w:rsidRDefault="00EA770B" w:rsidP="00EA770B">
            <w:pPr>
              <w:spacing w:before="60" w:after="60"/>
              <w:rPr>
                <w:b/>
              </w:rPr>
            </w:pPr>
          </w:p>
        </w:tc>
        <w:tc>
          <w:tcPr>
            <w:tcW w:w="3217" w:type="dxa"/>
            <w:shd w:val="clear" w:color="auto" w:fill="auto"/>
          </w:tcPr>
          <w:p w14:paraId="125AEAEF" w14:textId="77777777" w:rsidR="00EA770B" w:rsidRPr="00B02153" w:rsidRDefault="00EA770B" w:rsidP="00EA770B">
            <w:pPr>
              <w:spacing w:before="60" w:after="60"/>
            </w:pPr>
            <w:r w:rsidRPr="00B02153">
              <w:t>Model complexity</w:t>
            </w:r>
            <w:r>
              <w:rPr>
                <w:rFonts w:hint="eastAsia"/>
              </w:rPr>
              <w:t xml:space="preserve"> </w:t>
            </w:r>
            <w:r w:rsidRPr="00B02153">
              <w:t>in</w:t>
            </w:r>
            <w:r>
              <w:t xml:space="preserve"> </w:t>
            </w:r>
            <w:r w:rsidRPr="00B02153">
              <w:t>model size (e.g. Mbyte)</w:t>
            </w:r>
          </w:p>
        </w:tc>
        <w:tc>
          <w:tcPr>
            <w:tcW w:w="2576" w:type="dxa"/>
          </w:tcPr>
          <w:p w14:paraId="73D5E844" w14:textId="087E3429" w:rsidR="00EA770B" w:rsidRPr="00731673" w:rsidRDefault="00EA770B" w:rsidP="00EA770B">
            <w:pPr>
              <w:spacing w:before="60" w:after="60"/>
            </w:pPr>
            <w:r w:rsidRPr="00EA770B">
              <w:t>0.093MB</w:t>
            </w:r>
          </w:p>
        </w:tc>
      </w:tr>
      <w:tr w:rsidR="00EA770B" w:rsidRPr="00731673" w14:paraId="57DB79B7" w14:textId="77777777" w:rsidTr="00A92C44">
        <w:trPr>
          <w:trHeight w:val="151"/>
          <w:jc w:val="center"/>
        </w:trPr>
        <w:tc>
          <w:tcPr>
            <w:tcW w:w="2014" w:type="dxa"/>
            <w:vMerge/>
            <w:shd w:val="clear" w:color="auto" w:fill="auto"/>
          </w:tcPr>
          <w:p w14:paraId="16263713" w14:textId="77777777" w:rsidR="00EA770B" w:rsidRDefault="00EA770B" w:rsidP="00EA770B">
            <w:pPr>
              <w:spacing w:before="60" w:after="60"/>
              <w:rPr>
                <w:b/>
              </w:rPr>
            </w:pPr>
          </w:p>
        </w:tc>
        <w:tc>
          <w:tcPr>
            <w:tcW w:w="3217" w:type="dxa"/>
            <w:shd w:val="clear" w:color="auto" w:fill="auto"/>
          </w:tcPr>
          <w:p w14:paraId="531B7EB0" w14:textId="77777777" w:rsidR="00EA770B" w:rsidRDefault="00EA770B" w:rsidP="00EA770B">
            <w:pPr>
              <w:spacing w:before="60" w:after="60"/>
              <w:rPr>
                <w:color w:val="000000"/>
              </w:rPr>
            </w:pPr>
            <w:r>
              <w:t>Computational complexity [FLOPs]</w:t>
            </w:r>
          </w:p>
        </w:tc>
        <w:tc>
          <w:tcPr>
            <w:tcW w:w="2576" w:type="dxa"/>
          </w:tcPr>
          <w:p w14:paraId="5A36969E" w14:textId="6CA3CBA7" w:rsidR="00EA770B" w:rsidRPr="00731673" w:rsidRDefault="00EA770B" w:rsidP="00EA770B">
            <w:pPr>
              <w:spacing w:before="60" w:after="60"/>
            </w:pPr>
            <w:r w:rsidRPr="00EA770B">
              <w:t>292.66K</w:t>
            </w:r>
          </w:p>
        </w:tc>
      </w:tr>
    </w:tbl>
    <w:p w14:paraId="04912EBF" w14:textId="77777777" w:rsidR="00B30A59" w:rsidRDefault="00B30A59" w:rsidP="00953B5F">
      <w:pPr>
        <w:jc w:val="both"/>
        <w:rPr>
          <w:b/>
          <w:bCs/>
          <w:color w:val="000000"/>
          <w:u w:val="single"/>
          <w:lang w:eastAsia="zh-CN"/>
        </w:rPr>
      </w:pPr>
    </w:p>
    <w:p w14:paraId="78CAD586" w14:textId="13AA1AAD" w:rsidR="00EE5E85" w:rsidRDefault="00F56E3D" w:rsidP="00953B5F">
      <w:pPr>
        <w:jc w:val="both"/>
        <w:rPr>
          <w:rFonts w:eastAsia="等线"/>
          <w:lang w:val="en-US" w:eastAsia="zh-CN"/>
        </w:rPr>
      </w:pPr>
      <w:r>
        <w:rPr>
          <w:rFonts w:eastAsia="宋体" w:hint="eastAsia"/>
          <w:lang w:val="en-US" w:eastAsia="zh-CN"/>
        </w:rPr>
        <w:t>T</w:t>
      </w:r>
      <w:r w:rsidRPr="005706B1">
        <w:rPr>
          <w:rFonts w:eastAsia="宋体" w:hint="eastAsia"/>
          <w:lang w:val="en-US" w:eastAsia="zh-CN"/>
        </w:rPr>
        <w:t>he</w:t>
      </w:r>
      <w:r>
        <w:rPr>
          <w:rFonts w:eastAsia="宋体" w:hint="eastAsia"/>
          <w:lang w:val="en-US" w:eastAsia="zh-CN"/>
        </w:rPr>
        <w:t xml:space="preserve"> </w:t>
      </w:r>
      <w:r w:rsidRPr="005706B1">
        <w:rPr>
          <w:rFonts w:eastAsia="宋体"/>
          <w:lang w:val="en-US" w:eastAsia="zh-CN"/>
        </w:rPr>
        <w:t>simulation results</w:t>
      </w:r>
      <w:r w:rsidRPr="005706B1">
        <w:rPr>
          <w:rFonts w:eastAsia="宋体" w:hint="eastAsia"/>
          <w:lang w:val="en-US" w:eastAsia="zh-CN"/>
        </w:rPr>
        <w:t xml:space="preserve"> of</w:t>
      </w:r>
      <w:r w:rsidRPr="00B351C6">
        <w:t xml:space="preserve"> </w:t>
      </w:r>
      <w:r w:rsidRPr="00B351C6">
        <w:rPr>
          <w:rFonts w:eastAsia="宋体"/>
          <w:lang w:val="en-US" w:eastAsia="zh-CN"/>
        </w:rPr>
        <w:t xml:space="preserve">Sub-case </w:t>
      </w:r>
      <w:r>
        <w:rPr>
          <w:rFonts w:eastAsia="宋体" w:hint="eastAsia"/>
          <w:lang w:val="en-US" w:eastAsia="zh-CN"/>
        </w:rPr>
        <w:t>2 in</w:t>
      </w:r>
      <w:r w:rsidRPr="005706B1">
        <w:rPr>
          <w:rFonts w:eastAsia="宋体" w:hint="eastAsia"/>
          <w:lang w:val="en-US" w:eastAsia="zh-CN"/>
        </w:rPr>
        <w:t xml:space="preserve"> </w:t>
      </w:r>
      <w:r w:rsidRPr="00EE5E85">
        <w:rPr>
          <w:rFonts w:eastAsia="宋体"/>
          <w:lang w:val="en-US" w:eastAsia="zh-CN"/>
        </w:rPr>
        <w:t>Case 2-FR1 to FR1 intra-frequency temporal domain case B</w:t>
      </w:r>
      <w:r w:rsidRPr="005706B1">
        <w:rPr>
          <w:rFonts w:eastAsia="宋体" w:hint="eastAsia"/>
          <w:lang w:val="en-US" w:eastAsia="zh-CN"/>
        </w:rPr>
        <w:t xml:space="preserve"> </w:t>
      </w:r>
      <w:r>
        <w:rPr>
          <w:rFonts w:eastAsia="宋体" w:hint="eastAsia"/>
          <w:lang w:val="en-US" w:eastAsia="zh-CN"/>
        </w:rPr>
        <w:t xml:space="preserve">is </w:t>
      </w:r>
      <w:r w:rsidRPr="005706B1">
        <w:rPr>
          <w:rFonts w:eastAsia="宋体" w:hint="eastAsia"/>
          <w:lang w:val="en-US" w:eastAsia="zh-CN"/>
        </w:rPr>
        <w:t xml:space="preserve">shown in Table </w:t>
      </w:r>
      <w:r w:rsidR="00B30A59">
        <w:rPr>
          <w:rFonts w:eastAsia="宋体" w:hint="eastAsia"/>
          <w:lang w:val="en-US" w:eastAsia="zh-CN"/>
        </w:rPr>
        <w:t>2</w:t>
      </w:r>
      <w:r>
        <w:rPr>
          <w:rFonts w:eastAsia="宋体" w:hint="eastAsia"/>
          <w:lang w:val="en-US" w:eastAsia="zh-CN"/>
        </w:rPr>
        <w:t>.</w:t>
      </w:r>
      <w:r w:rsidR="00CE445F">
        <w:rPr>
          <w:rFonts w:eastAsia="宋体" w:hint="eastAsia"/>
          <w:lang w:val="en-US" w:eastAsia="zh-CN"/>
        </w:rPr>
        <w:t xml:space="preserve"> </w:t>
      </w:r>
    </w:p>
    <w:p w14:paraId="44F5C423" w14:textId="1F5FAECD" w:rsidR="00EE2346" w:rsidRDefault="00EE2346" w:rsidP="00EE2346">
      <w:pPr>
        <w:jc w:val="center"/>
        <w:rPr>
          <w:color w:val="000000"/>
          <w:lang w:eastAsia="zh-CN"/>
        </w:rPr>
      </w:pPr>
      <w:r w:rsidRPr="006C042B">
        <w:rPr>
          <w:rFonts w:hint="eastAsia"/>
          <w:bCs/>
        </w:rPr>
        <w:t xml:space="preserve">Table </w:t>
      </w:r>
      <w:r w:rsidR="00B30A59">
        <w:rPr>
          <w:rFonts w:hint="eastAsia"/>
          <w:bCs/>
          <w:lang w:eastAsia="zh-CN"/>
        </w:rPr>
        <w:t>2</w:t>
      </w:r>
      <w:r w:rsidRPr="006C042B">
        <w:rPr>
          <w:rFonts w:hint="eastAsia"/>
          <w:bCs/>
        </w:rPr>
        <w:t>:</w:t>
      </w:r>
      <w:r>
        <w:rPr>
          <w:rFonts w:hint="eastAsia"/>
          <w:bCs/>
          <w:lang w:eastAsia="zh-CN"/>
        </w:rPr>
        <w:t xml:space="preserve"> </w:t>
      </w:r>
      <w:r>
        <w:rPr>
          <w:rFonts w:eastAsia="宋体" w:hint="eastAsia"/>
          <w:lang w:val="en-US" w:eastAsia="zh-CN"/>
        </w:rPr>
        <w:t>T</w:t>
      </w:r>
      <w:r w:rsidRPr="005706B1">
        <w:rPr>
          <w:rFonts w:eastAsia="宋体" w:hint="eastAsia"/>
          <w:lang w:val="en-US" w:eastAsia="zh-CN"/>
        </w:rPr>
        <w:t>he</w:t>
      </w:r>
      <w:r>
        <w:rPr>
          <w:rFonts w:eastAsia="宋体" w:hint="eastAsia"/>
          <w:lang w:val="en-US" w:eastAsia="zh-CN"/>
        </w:rPr>
        <w:t xml:space="preserve"> </w:t>
      </w:r>
      <w:r w:rsidRPr="005706B1">
        <w:rPr>
          <w:rFonts w:eastAsia="宋体"/>
          <w:lang w:val="en-US" w:eastAsia="zh-CN"/>
        </w:rPr>
        <w:t>simulation results</w:t>
      </w:r>
      <w:r w:rsidRPr="005706B1">
        <w:rPr>
          <w:rFonts w:eastAsia="宋体" w:hint="eastAsia"/>
          <w:lang w:val="en-US" w:eastAsia="zh-CN"/>
        </w:rPr>
        <w:t xml:space="preserve"> of</w:t>
      </w:r>
      <w:r w:rsidRPr="00B351C6">
        <w:t xml:space="preserve"> </w:t>
      </w:r>
      <w:r w:rsidRPr="00B351C6">
        <w:rPr>
          <w:rFonts w:eastAsia="宋体"/>
          <w:lang w:val="en-US" w:eastAsia="zh-CN"/>
        </w:rPr>
        <w:t xml:space="preserve">Sub-case </w:t>
      </w:r>
      <w:r>
        <w:rPr>
          <w:rFonts w:eastAsia="宋体" w:hint="eastAsia"/>
          <w:lang w:val="en-US" w:eastAsia="zh-CN"/>
        </w:rPr>
        <w:t>2 in</w:t>
      </w:r>
      <w:r w:rsidRPr="005706B1">
        <w:rPr>
          <w:rFonts w:eastAsia="宋体" w:hint="eastAsia"/>
          <w:lang w:val="en-US" w:eastAsia="zh-CN"/>
        </w:rPr>
        <w:t xml:space="preserve"> </w:t>
      </w:r>
      <w:r w:rsidRPr="00EE5E85">
        <w:rPr>
          <w:rFonts w:eastAsia="宋体"/>
          <w:lang w:val="en-US" w:eastAsia="zh-CN"/>
        </w:rPr>
        <w:t xml:space="preserve">Case </w:t>
      </w:r>
      <w:r>
        <w:rPr>
          <w:rFonts w:eastAsia="宋体" w:hint="eastAsia"/>
          <w:lang w:val="en-US" w:eastAsia="zh-CN"/>
        </w:rPr>
        <w:t>B</w:t>
      </w:r>
    </w:p>
    <w:tbl>
      <w:tblPr>
        <w:tblStyle w:val="af7"/>
        <w:tblW w:w="9629" w:type="dxa"/>
        <w:jc w:val="center"/>
        <w:tblLook w:val="04A0" w:firstRow="1" w:lastRow="0" w:firstColumn="1" w:lastColumn="0" w:noHBand="0" w:noVBand="1"/>
      </w:tblPr>
      <w:tblGrid>
        <w:gridCol w:w="1603"/>
        <w:gridCol w:w="1620"/>
        <w:gridCol w:w="1475"/>
        <w:gridCol w:w="1485"/>
        <w:gridCol w:w="1746"/>
        <w:gridCol w:w="1700"/>
      </w:tblGrid>
      <w:tr w:rsidR="00B30A59" w:rsidRPr="005523E3" w14:paraId="6FCFEE28" w14:textId="6BFD04E3" w:rsidTr="00B30A59">
        <w:trPr>
          <w:jc w:val="center"/>
        </w:trPr>
        <w:tc>
          <w:tcPr>
            <w:tcW w:w="1603" w:type="dxa"/>
          </w:tcPr>
          <w:p w14:paraId="6F136580" w14:textId="77777777" w:rsidR="00B30A59" w:rsidRDefault="00B30A59" w:rsidP="00B30A59">
            <w:pPr>
              <w:spacing w:before="60" w:after="60"/>
              <w:jc w:val="center"/>
              <w:rPr>
                <w:rFonts w:eastAsia="宋体"/>
                <w:bCs/>
                <w:color w:val="000000"/>
                <w:lang w:val="de-DE" w:eastAsia="zh-CN"/>
              </w:rPr>
            </w:pPr>
            <w:r w:rsidRPr="00C34B6B">
              <w:rPr>
                <w:bCs/>
                <w:color w:val="000000"/>
                <w:lang w:val="de-DE"/>
              </w:rPr>
              <w:t>Set No.</w:t>
            </w:r>
          </w:p>
        </w:tc>
        <w:tc>
          <w:tcPr>
            <w:tcW w:w="1620" w:type="dxa"/>
          </w:tcPr>
          <w:p w14:paraId="5629E53F" w14:textId="77777777" w:rsidR="00B30A59" w:rsidRPr="005523E3" w:rsidRDefault="00B30A59" w:rsidP="00B30A59">
            <w:pPr>
              <w:spacing w:before="60" w:after="60"/>
              <w:jc w:val="center"/>
              <w:rPr>
                <w:rFonts w:eastAsia="宋体"/>
                <w:bCs/>
                <w:color w:val="000000"/>
                <w:lang w:val="de-DE"/>
              </w:rPr>
            </w:pPr>
            <w:r>
              <w:rPr>
                <w:rFonts w:eastAsia="宋体" w:hint="eastAsia"/>
                <w:bCs/>
                <w:color w:val="000000"/>
                <w:lang w:val="de-DE" w:eastAsia="zh-CN"/>
              </w:rPr>
              <w:t xml:space="preserve">UE </w:t>
            </w:r>
            <w:r w:rsidRPr="005523E3">
              <w:rPr>
                <w:rFonts w:eastAsia="宋体"/>
                <w:bCs/>
                <w:color w:val="000000"/>
                <w:lang w:val="de-DE"/>
              </w:rPr>
              <w:t>Speed</w:t>
            </w:r>
          </w:p>
        </w:tc>
        <w:tc>
          <w:tcPr>
            <w:tcW w:w="1475" w:type="dxa"/>
          </w:tcPr>
          <w:p w14:paraId="204C8492" w14:textId="77777777" w:rsidR="00B30A59" w:rsidRPr="005523E3" w:rsidRDefault="00B30A59" w:rsidP="00B30A59">
            <w:pPr>
              <w:spacing w:before="60" w:after="60"/>
              <w:jc w:val="center"/>
            </w:pPr>
            <w:r w:rsidRPr="005523E3">
              <w:rPr>
                <w:bCs/>
                <w:color w:val="000000"/>
                <w:lang w:val="de-DE"/>
              </w:rPr>
              <w:t>OW vs PW</w:t>
            </w:r>
          </w:p>
        </w:tc>
        <w:tc>
          <w:tcPr>
            <w:tcW w:w="1485" w:type="dxa"/>
          </w:tcPr>
          <w:p w14:paraId="328690FC" w14:textId="77777777" w:rsidR="00B30A59" w:rsidRPr="005523E3" w:rsidRDefault="00B30A59" w:rsidP="00B30A59">
            <w:pPr>
              <w:spacing w:before="60" w:after="60"/>
              <w:jc w:val="center"/>
              <w:rPr>
                <w:rFonts w:eastAsia="宋体"/>
                <w:szCs w:val="21"/>
              </w:rPr>
            </w:pPr>
            <w:r w:rsidRPr="005523E3">
              <w:rPr>
                <w:rFonts w:eastAsia="宋体"/>
                <w:bCs/>
                <w:color w:val="000000"/>
                <w:lang w:val="de-DE"/>
              </w:rPr>
              <w:t>MRRT</w:t>
            </w:r>
          </w:p>
        </w:tc>
        <w:tc>
          <w:tcPr>
            <w:tcW w:w="1746" w:type="dxa"/>
          </w:tcPr>
          <w:p w14:paraId="6F74D302" w14:textId="7DA881DC" w:rsidR="00B30A59" w:rsidRPr="005523E3" w:rsidRDefault="002A4CC7" w:rsidP="00B30A59">
            <w:pPr>
              <w:spacing w:before="60" w:after="60"/>
              <w:jc w:val="center"/>
              <w:rPr>
                <w:rFonts w:eastAsia="宋体"/>
                <w:szCs w:val="21"/>
              </w:rPr>
            </w:pPr>
            <w:r w:rsidRPr="002A4CC7">
              <w:rPr>
                <w:rFonts w:eastAsia="宋体"/>
                <w:bCs/>
                <w:color w:val="000000"/>
                <w:lang w:val="de-DE"/>
              </w:rPr>
              <w:t xml:space="preserve">Average </w:t>
            </w:r>
            <w:r w:rsidR="00B30A59" w:rsidRPr="005523E3">
              <w:rPr>
                <w:rFonts w:eastAsia="宋体"/>
                <w:bCs/>
                <w:color w:val="000000"/>
                <w:lang w:val="de-DE"/>
              </w:rPr>
              <w:t>RSRP-Differ (dB)</w:t>
            </w:r>
          </w:p>
        </w:tc>
        <w:tc>
          <w:tcPr>
            <w:tcW w:w="1700" w:type="dxa"/>
          </w:tcPr>
          <w:p w14:paraId="7B2B36FE" w14:textId="37BA650E" w:rsidR="00B30A59" w:rsidRPr="00B30A59" w:rsidRDefault="00B30A59" w:rsidP="00B30A59">
            <w:pPr>
              <w:spacing w:before="60" w:after="60"/>
              <w:jc w:val="center"/>
              <w:rPr>
                <w:rFonts w:eastAsia="宋体"/>
                <w:bCs/>
                <w:color w:val="000000"/>
                <w:highlight w:val="yellow"/>
                <w:lang w:val="de-DE"/>
              </w:rPr>
            </w:pPr>
            <w:r w:rsidRPr="00B30A59">
              <w:rPr>
                <w:rFonts w:hint="eastAsia"/>
                <w:highlight w:val="yellow"/>
                <w:lang w:eastAsia="zh-CN"/>
              </w:rPr>
              <w:t>T</w:t>
            </w:r>
            <w:r w:rsidRPr="00B30A59">
              <w:rPr>
                <w:highlight w:val="yellow"/>
              </w:rPr>
              <w:t>he last RSRP-Differ(dB)</w:t>
            </w:r>
          </w:p>
        </w:tc>
      </w:tr>
      <w:tr w:rsidR="00B30A59" w:rsidRPr="005523E3" w14:paraId="0228CBC8" w14:textId="05BFDD45" w:rsidTr="00B30A59">
        <w:trPr>
          <w:jc w:val="center"/>
        </w:trPr>
        <w:tc>
          <w:tcPr>
            <w:tcW w:w="1603" w:type="dxa"/>
          </w:tcPr>
          <w:p w14:paraId="16F06D3E" w14:textId="197EC0B5" w:rsidR="00B30A59" w:rsidRPr="005523E3" w:rsidRDefault="00B30A59" w:rsidP="00B30A59">
            <w:pPr>
              <w:spacing w:before="60" w:after="60"/>
              <w:jc w:val="center"/>
              <w:rPr>
                <w:rFonts w:eastAsia="宋体"/>
                <w:bCs/>
                <w:color w:val="000000"/>
                <w:lang w:val="de-DE"/>
              </w:rPr>
            </w:pPr>
            <w:r w:rsidRPr="00C34B6B">
              <w:rPr>
                <w:bCs/>
                <w:color w:val="000000"/>
                <w:lang w:val="de-DE"/>
              </w:rPr>
              <w:t>1</w:t>
            </w:r>
          </w:p>
        </w:tc>
        <w:tc>
          <w:tcPr>
            <w:tcW w:w="1620" w:type="dxa"/>
          </w:tcPr>
          <w:p w14:paraId="209BAEFA" w14:textId="61C25E84" w:rsidR="00B30A59" w:rsidRPr="005523E3" w:rsidRDefault="00B30A59" w:rsidP="00B30A59">
            <w:pPr>
              <w:spacing w:before="60" w:after="60"/>
              <w:jc w:val="center"/>
              <w:rPr>
                <w:rFonts w:eastAsia="宋体"/>
                <w:bCs/>
                <w:color w:val="000000"/>
                <w:lang w:val="de-DE"/>
              </w:rPr>
            </w:pPr>
            <w:r w:rsidRPr="00704583">
              <w:rPr>
                <w:rFonts w:eastAsia="宋体"/>
                <w:bCs/>
                <w:color w:val="000000"/>
                <w:lang w:val="de-DE"/>
              </w:rPr>
              <w:t>90</w:t>
            </w:r>
            <w:r w:rsidRPr="005523E3">
              <w:rPr>
                <w:rFonts w:eastAsia="宋体"/>
                <w:bCs/>
                <w:color w:val="000000"/>
                <w:lang w:val="de-DE"/>
              </w:rPr>
              <w:t xml:space="preserve"> km/h</w:t>
            </w:r>
          </w:p>
        </w:tc>
        <w:tc>
          <w:tcPr>
            <w:tcW w:w="1475" w:type="dxa"/>
            <w:vAlign w:val="center"/>
          </w:tcPr>
          <w:p w14:paraId="0F94834A" w14:textId="2627DDA4" w:rsidR="00B30A59" w:rsidRPr="005523E3" w:rsidRDefault="00B30A59" w:rsidP="00B30A59">
            <w:pPr>
              <w:spacing w:before="60" w:after="60"/>
              <w:jc w:val="center"/>
              <w:rPr>
                <w:rFonts w:eastAsia="宋体"/>
                <w:bCs/>
                <w:color w:val="000000"/>
                <w:lang w:val="de-DE"/>
              </w:rPr>
            </w:pPr>
            <w:r w:rsidRPr="00C34B6B">
              <w:rPr>
                <w:rFonts w:eastAsia="宋体"/>
                <w:bCs/>
                <w:color w:val="000000"/>
                <w:lang w:val="de-DE"/>
              </w:rPr>
              <w:t>N:N</w:t>
            </w:r>
          </w:p>
        </w:tc>
        <w:tc>
          <w:tcPr>
            <w:tcW w:w="1485" w:type="dxa"/>
          </w:tcPr>
          <w:p w14:paraId="4F7D78E3" w14:textId="57E2C803" w:rsidR="00B30A59" w:rsidRPr="005523E3" w:rsidRDefault="00B30A59" w:rsidP="00B30A59">
            <w:pPr>
              <w:spacing w:before="60" w:after="60"/>
              <w:jc w:val="center"/>
              <w:rPr>
                <w:rFonts w:eastAsia="宋体"/>
                <w:bCs/>
                <w:color w:val="000000"/>
                <w:lang w:val="de-DE"/>
              </w:rPr>
            </w:pPr>
            <w:r w:rsidRPr="00C34B6B">
              <w:rPr>
                <w:rFonts w:eastAsia="宋体"/>
                <w:bCs/>
                <w:color w:val="000000"/>
                <w:lang w:val="de-DE"/>
              </w:rPr>
              <w:t>1/2</w:t>
            </w:r>
          </w:p>
        </w:tc>
        <w:tc>
          <w:tcPr>
            <w:tcW w:w="1746" w:type="dxa"/>
          </w:tcPr>
          <w:p w14:paraId="1B936F7D" w14:textId="66DBA01B" w:rsidR="00B30A59" w:rsidRPr="000F6556" w:rsidRDefault="00B30A59" w:rsidP="00B30A59">
            <w:pPr>
              <w:spacing w:before="60" w:after="60"/>
              <w:jc w:val="center"/>
              <w:rPr>
                <w:rFonts w:eastAsia="宋体"/>
                <w:b/>
                <w:bCs/>
                <w:szCs w:val="21"/>
              </w:rPr>
            </w:pPr>
            <w:r w:rsidRPr="00461722">
              <w:rPr>
                <w:rFonts w:eastAsia="宋体"/>
                <w:b/>
                <w:color w:val="000000"/>
                <w:lang w:val="de-DE"/>
              </w:rPr>
              <w:t>0.877</w:t>
            </w:r>
          </w:p>
        </w:tc>
        <w:tc>
          <w:tcPr>
            <w:tcW w:w="1700" w:type="dxa"/>
          </w:tcPr>
          <w:p w14:paraId="73595836" w14:textId="08CC1F1F" w:rsidR="00B30A59" w:rsidRPr="001807AF" w:rsidRDefault="001807AF" w:rsidP="00B30A59">
            <w:pPr>
              <w:spacing w:before="60" w:after="60"/>
              <w:jc w:val="center"/>
              <w:rPr>
                <w:rFonts w:eastAsia="宋体"/>
                <w:b/>
                <w:color w:val="000000"/>
                <w:highlight w:val="yellow"/>
                <w:lang w:val="de-DE"/>
              </w:rPr>
            </w:pPr>
            <w:r w:rsidRPr="001807AF">
              <w:rPr>
                <w:rFonts w:eastAsia="宋体"/>
                <w:b/>
                <w:color w:val="000000"/>
                <w:highlight w:val="yellow"/>
                <w:lang w:val="de-DE"/>
              </w:rPr>
              <w:t>0.877</w:t>
            </w:r>
          </w:p>
        </w:tc>
      </w:tr>
      <w:tr w:rsidR="00B30A59" w:rsidRPr="005523E3" w14:paraId="097CAA0E" w14:textId="6C6A9A6A" w:rsidTr="00B30A59">
        <w:trPr>
          <w:jc w:val="center"/>
        </w:trPr>
        <w:tc>
          <w:tcPr>
            <w:tcW w:w="1603" w:type="dxa"/>
          </w:tcPr>
          <w:p w14:paraId="721E6210" w14:textId="3CADB2E1" w:rsidR="00B30A59" w:rsidRPr="005523E3" w:rsidRDefault="00B30A59" w:rsidP="00B30A59">
            <w:pPr>
              <w:spacing w:before="60" w:after="60"/>
              <w:jc w:val="center"/>
              <w:rPr>
                <w:rFonts w:eastAsia="宋体"/>
                <w:bCs/>
                <w:color w:val="000000"/>
                <w:lang w:val="de-DE"/>
              </w:rPr>
            </w:pPr>
            <w:r w:rsidRPr="00C34B6B">
              <w:rPr>
                <w:bCs/>
                <w:color w:val="000000"/>
                <w:lang w:val="de-DE"/>
              </w:rPr>
              <w:t>2</w:t>
            </w:r>
          </w:p>
        </w:tc>
        <w:tc>
          <w:tcPr>
            <w:tcW w:w="1620" w:type="dxa"/>
          </w:tcPr>
          <w:p w14:paraId="12A4F8AD" w14:textId="34D5DB6A" w:rsidR="00B30A59" w:rsidRPr="005523E3" w:rsidRDefault="00B30A59" w:rsidP="00B30A59">
            <w:pPr>
              <w:spacing w:before="60" w:after="60"/>
              <w:jc w:val="center"/>
              <w:rPr>
                <w:rFonts w:eastAsia="宋体"/>
                <w:bCs/>
                <w:color w:val="000000"/>
                <w:lang w:val="de-DE"/>
              </w:rPr>
            </w:pPr>
            <w:r w:rsidRPr="00704583">
              <w:rPr>
                <w:rFonts w:eastAsia="宋体"/>
                <w:bCs/>
                <w:color w:val="000000"/>
                <w:lang w:val="de-DE"/>
              </w:rPr>
              <w:t>90</w:t>
            </w:r>
            <w:r w:rsidRPr="005523E3">
              <w:rPr>
                <w:rFonts w:eastAsia="宋体"/>
                <w:bCs/>
                <w:color w:val="000000"/>
                <w:lang w:val="de-DE"/>
              </w:rPr>
              <w:t xml:space="preserve"> km/h</w:t>
            </w:r>
          </w:p>
        </w:tc>
        <w:tc>
          <w:tcPr>
            <w:tcW w:w="1475" w:type="dxa"/>
            <w:vAlign w:val="center"/>
          </w:tcPr>
          <w:p w14:paraId="5DE4CECD" w14:textId="4898E3BD" w:rsidR="00B30A59" w:rsidRPr="005523E3" w:rsidRDefault="00B30A59" w:rsidP="00B30A59">
            <w:pPr>
              <w:spacing w:before="60" w:after="60"/>
              <w:jc w:val="center"/>
              <w:rPr>
                <w:rFonts w:eastAsia="宋体"/>
                <w:bCs/>
                <w:color w:val="000000"/>
                <w:lang w:val="de-DE"/>
              </w:rPr>
            </w:pPr>
            <w:r w:rsidRPr="00C34B6B">
              <w:rPr>
                <w:rFonts w:eastAsia="宋体"/>
                <w:bCs/>
                <w:color w:val="000000"/>
                <w:lang w:val="de-DE"/>
              </w:rPr>
              <w:t>N:2N</w:t>
            </w:r>
          </w:p>
        </w:tc>
        <w:tc>
          <w:tcPr>
            <w:tcW w:w="1485" w:type="dxa"/>
          </w:tcPr>
          <w:p w14:paraId="2DDE7307" w14:textId="12D85409" w:rsidR="00B30A59" w:rsidRPr="005523E3" w:rsidRDefault="00B30A59" w:rsidP="00B30A59">
            <w:pPr>
              <w:spacing w:before="60" w:after="60"/>
              <w:jc w:val="center"/>
              <w:rPr>
                <w:rFonts w:eastAsia="宋体"/>
                <w:bCs/>
                <w:color w:val="000000"/>
                <w:lang w:val="de-DE"/>
              </w:rPr>
            </w:pPr>
            <w:r w:rsidRPr="00C34B6B">
              <w:rPr>
                <w:rFonts w:eastAsia="宋体"/>
                <w:bCs/>
                <w:color w:val="000000"/>
                <w:lang w:val="de-DE"/>
              </w:rPr>
              <w:t>2/3</w:t>
            </w:r>
          </w:p>
        </w:tc>
        <w:tc>
          <w:tcPr>
            <w:tcW w:w="1746" w:type="dxa"/>
          </w:tcPr>
          <w:p w14:paraId="49EFA43E" w14:textId="3EF927E0" w:rsidR="00B30A59" w:rsidRPr="000F6556" w:rsidRDefault="00B30A59" w:rsidP="00B30A59">
            <w:pPr>
              <w:spacing w:before="60" w:after="60"/>
              <w:jc w:val="center"/>
              <w:rPr>
                <w:rFonts w:eastAsia="宋体"/>
                <w:b/>
                <w:bCs/>
                <w:szCs w:val="21"/>
              </w:rPr>
            </w:pPr>
            <w:r w:rsidRPr="00461722">
              <w:rPr>
                <w:rFonts w:eastAsia="宋体"/>
                <w:b/>
                <w:color w:val="000000"/>
                <w:lang w:val="de-DE"/>
              </w:rPr>
              <w:t>1.344</w:t>
            </w:r>
          </w:p>
        </w:tc>
        <w:tc>
          <w:tcPr>
            <w:tcW w:w="1700" w:type="dxa"/>
          </w:tcPr>
          <w:p w14:paraId="3EE58513" w14:textId="2E488324" w:rsidR="00B30A59" w:rsidRPr="001807AF" w:rsidRDefault="00B30A59" w:rsidP="00B30A59">
            <w:pPr>
              <w:spacing w:before="60" w:after="60"/>
              <w:jc w:val="center"/>
              <w:rPr>
                <w:rFonts w:eastAsia="宋体"/>
                <w:b/>
                <w:color w:val="000000"/>
                <w:highlight w:val="yellow"/>
                <w:lang w:val="de-DE"/>
              </w:rPr>
            </w:pPr>
            <w:r w:rsidRPr="001807AF">
              <w:rPr>
                <w:rFonts w:eastAsia="宋体"/>
                <w:b/>
                <w:color w:val="000000"/>
                <w:highlight w:val="yellow"/>
                <w:lang w:val="de-DE"/>
              </w:rPr>
              <w:t>1.69</w:t>
            </w:r>
            <w:r w:rsidRPr="001807AF">
              <w:rPr>
                <w:rFonts w:eastAsia="宋体" w:hint="eastAsia"/>
                <w:b/>
                <w:color w:val="000000"/>
                <w:highlight w:val="yellow"/>
                <w:lang w:val="de-DE"/>
              </w:rPr>
              <w:t>8</w:t>
            </w:r>
          </w:p>
        </w:tc>
      </w:tr>
      <w:tr w:rsidR="00B30A59" w:rsidRPr="005523E3" w14:paraId="6CE8A5B7" w14:textId="7435E2DD" w:rsidTr="00B30A59">
        <w:trPr>
          <w:jc w:val="center"/>
        </w:trPr>
        <w:tc>
          <w:tcPr>
            <w:tcW w:w="1603" w:type="dxa"/>
          </w:tcPr>
          <w:p w14:paraId="0E949229" w14:textId="11B50195" w:rsidR="00B30A59" w:rsidRPr="005523E3" w:rsidRDefault="00B30A59" w:rsidP="00B30A59">
            <w:pPr>
              <w:spacing w:before="60" w:after="60"/>
              <w:jc w:val="center"/>
              <w:rPr>
                <w:rFonts w:eastAsia="宋体"/>
                <w:bCs/>
                <w:color w:val="000000"/>
                <w:lang w:val="de-DE"/>
              </w:rPr>
            </w:pPr>
            <w:r w:rsidRPr="00C34B6B">
              <w:rPr>
                <w:bCs/>
                <w:color w:val="000000"/>
                <w:lang w:val="de-DE"/>
              </w:rPr>
              <w:t>3</w:t>
            </w:r>
          </w:p>
        </w:tc>
        <w:tc>
          <w:tcPr>
            <w:tcW w:w="1620" w:type="dxa"/>
          </w:tcPr>
          <w:p w14:paraId="74B7F5C6" w14:textId="79CB80DE" w:rsidR="00B30A59" w:rsidRPr="005523E3" w:rsidRDefault="00B30A59" w:rsidP="00B30A59">
            <w:pPr>
              <w:spacing w:before="60" w:after="60"/>
              <w:jc w:val="center"/>
              <w:rPr>
                <w:rFonts w:eastAsia="宋体"/>
                <w:bCs/>
                <w:color w:val="000000"/>
                <w:lang w:val="de-DE"/>
              </w:rPr>
            </w:pPr>
            <w:r w:rsidRPr="00704583">
              <w:rPr>
                <w:rFonts w:eastAsia="宋体"/>
                <w:bCs/>
                <w:color w:val="000000"/>
                <w:lang w:val="de-DE"/>
              </w:rPr>
              <w:t>90</w:t>
            </w:r>
            <w:r w:rsidRPr="005523E3">
              <w:rPr>
                <w:rFonts w:eastAsia="宋体"/>
                <w:bCs/>
                <w:color w:val="000000"/>
                <w:lang w:val="de-DE"/>
              </w:rPr>
              <w:t xml:space="preserve"> km/h</w:t>
            </w:r>
          </w:p>
        </w:tc>
        <w:tc>
          <w:tcPr>
            <w:tcW w:w="1475" w:type="dxa"/>
            <w:vAlign w:val="center"/>
          </w:tcPr>
          <w:p w14:paraId="505CA6B0" w14:textId="517ABFF7" w:rsidR="00B30A59" w:rsidRPr="005523E3" w:rsidRDefault="00B30A59" w:rsidP="00B30A59">
            <w:pPr>
              <w:spacing w:before="60" w:after="60"/>
              <w:jc w:val="center"/>
              <w:rPr>
                <w:rFonts w:eastAsia="宋体"/>
                <w:bCs/>
                <w:color w:val="000000"/>
                <w:lang w:val="de-DE"/>
              </w:rPr>
            </w:pPr>
            <w:r w:rsidRPr="00C34B6B">
              <w:rPr>
                <w:rFonts w:eastAsia="宋体"/>
                <w:bCs/>
                <w:color w:val="000000"/>
                <w:lang w:val="de-DE"/>
              </w:rPr>
              <w:t>N:3N</w:t>
            </w:r>
          </w:p>
        </w:tc>
        <w:tc>
          <w:tcPr>
            <w:tcW w:w="1485" w:type="dxa"/>
          </w:tcPr>
          <w:p w14:paraId="0D738E39" w14:textId="34F7C965" w:rsidR="00B30A59" w:rsidRPr="005523E3" w:rsidRDefault="00B30A59" w:rsidP="00B30A59">
            <w:pPr>
              <w:spacing w:before="60" w:after="60"/>
              <w:jc w:val="center"/>
              <w:rPr>
                <w:rFonts w:eastAsia="宋体"/>
                <w:bCs/>
                <w:color w:val="000000"/>
                <w:lang w:val="de-DE"/>
              </w:rPr>
            </w:pPr>
            <w:r w:rsidRPr="00C34B6B">
              <w:rPr>
                <w:rFonts w:eastAsia="宋体"/>
                <w:bCs/>
                <w:color w:val="000000"/>
                <w:lang w:val="de-DE"/>
              </w:rPr>
              <w:t>3/4</w:t>
            </w:r>
          </w:p>
        </w:tc>
        <w:tc>
          <w:tcPr>
            <w:tcW w:w="1746" w:type="dxa"/>
          </w:tcPr>
          <w:p w14:paraId="2523E3D8" w14:textId="5AA63481" w:rsidR="00B30A59" w:rsidRPr="000F6556" w:rsidRDefault="00B30A59" w:rsidP="00B30A59">
            <w:pPr>
              <w:spacing w:before="60" w:after="60"/>
              <w:jc w:val="center"/>
              <w:rPr>
                <w:rFonts w:eastAsia="宋体"/>
                <w:b/>
                <w:bCs/>
                <w:szCs w:val="21"/>
              </w:rPr>
            </w:pPr>
            <w:r w:rsidRPr="00461722">
              <w:rPr>
                <w:rFonts w:eastAsia="宋体"/>
                <w:b/>
                <w:color w:val="000000"/>
                <w:lang w:val="de-DE"/>
              </w:rPr>
              <w:t>1.754</w:t>
            </w:r>
          </w:p>
        </w:tc>
        <w:tc>
          <w:tcPr>
            <w:tcW w:w="1700" w:type="dxa"/>
          </w:tcPr>
          <w:p w14:paraId="52119FD4" w14:textId="2EDBB600" w:rsidR="00B30A59" w:rsidRPr="001807AF" w:rsidRDefault="00B30A59" w:rsidP="00B30A59">
            <w:pPr>
              <w:spacing w:before="60" w:after="60"/>
              <w:jc w:val="center"/>
              <w:rPr>
                <w:rFonts w:eastAsia="宋体"/>
                <w:b/>
                <w:color w:val="000000"/>
                <w:highlight w:val="yellow"/>
                <w:lang w:val="de-DE"/>
              </w:rPr>
            </w:pPr>
            <w:r w:rsidRPr="001807AF">
              <w:rPr>
                <w:rFonts w:eastAsia="宋体"/>
                <w:b/>
                <w:color w:val="000000"/>
                <w:highlight w:val="yellow"/>
                <w:lang w:val="de-DE"/>
              </w:rPr>
              <w:t>2.44</w:t>
            </w:r>
            <w:r w:rsidRPr="001807AF">
              <w:rPr>
                <w:rFonts w:eastAsia="宋体" w:hint="eastAsia"/>
                <w:b/>
                <w:color w:val="000000"/>
                <w:highlight w:val="yellow"/>
                <w:lang w:val="de-DE"/>
              </w:rPr>
              <w:t>8</w:t>
            </w:r>
          </w:p>
        </w:tc>
      </w:tr>
      <w:tr w:rsidR="00B30A59" w:rsidRPr="005523E3" w14:paraId="1D4D7101" w14:textId="75AE1A0D" w:rsidTr="00B30A59">
        <w:trPr>
          <w:jc w:val="center"/>
        </w:trPr>
        <w:tc>
          <w:tcPr>
            <w:tcW w:w="1603" w:type="dxa"/>
          </w:tcPr>
          <w:p w14:paraId="67E8F1ED" w14:textId="680A6068" w:rsidR="00B30A59" w:rsidRPr="00C34B6B" w:rsidRDefault="00B30A59" w:rsidP="00B30A59">
            <w:pPr>
              <w:spacing w:before="60" w:after="60"/>
              <w:jc w:val="center"/>
              <w:rPr>
                <w:bCs/>
                <w:color w:val="000000"/>
                <w:lang w:val="de-DE"/>
              </w:rPr>
            </w:pPr>
            <w:r w:rsidRPr="00C34B6B">
              <w:rPr>
                <w:bCs/>
                <w:color w:val="000000"/>
                <w:lang w:val="de-DE"/>
              </w:rPr>
              <w:t>4</w:t>
            </w:r>
          </w:p>
        </w:tc>
        <w:tc>
          <w:tcPr>
            <w:tcW w:w="1620" w:type="dxa"/>
          </w:tcPr>
          <w:p w14:paraId="6E95FF8A" w14:textId="0F1BB0A0" w:rsidR="00B30A59" w:rsidRPr="005523E3" w:rsidRDefault="00B30A59" w:rsidP="00B30A59">
            <w:pPr>
              <w:spacing w:before="60" w:after="60"/>
              <w:jc w:val="center"/>
              <w:rPr>
                <w:rFonts w:eastAsia="宋体"/>
                <w:bCs/>
                <w:color w:val="000000"/>
                <w:lang w:val="de-DE"/>
              </w:rPr>
            </w:pPr>
            <w:r w:rsidRPr="00704583">
              <w:rPr>
                <w:rFonts w:eastAsia="宋体"/>
                <w:bCs/>
                <w:color w:val="000000"/>
                <w:lang w:val="de-DE"/>
              </w:rPr>
              <w:t>90</w:t>
            </w:r>
            <w:r w:rsidRPr="005523E3">
              <w:rPr>
                <w:rFonts w:eastAsia="宋体"/>
                <w:bCs/>
                <w:color w:val="000000"/>
                <w:lang w:val="de-DE"/>
              </w:rPr>
              <w:t xml:space="preserve"> km/h</w:t>
            </w:r>
          </w:p>
        </w:tc>
        <w:tc>
          <w:tcPr>
            <w:tcW w:w="1475" w:type="dxa"/>
            <w:vAlign w:val="center"/>
          </w:tcPr>
          <w:p w14:paraId="0B79474C" w14:textId="6D234BCE" w:rsidR="00B30A59" w:rsidRPr="005523E3" w:rsidRDefault="00B30A59" w:rsidP="00B30A59">
            <w:pPr>
              <w:spacing w:before="60" w:after="60"/>
              <w:jc w:val="center"/>
              <w:rPr>
                <w:rFonts w:eastAsia="宋体"/>
                <w:bCs/>
                <w:color w:val="000000"/>
                <w:lang w:val="de-DE"/>
              </w:rPr>
            </w:pPr>
            <w:r w:rsidRPr="00C34B6B">
              <w:rPr>
                <w:rFonts w:eastAsia="宋体"/>
                <w:bCs/>
                <w:color w:val="000000"/>
                <w:lang w:val="de-DE"/>
              </w:rPr>
              <w:t>N:4N</w:t>
            </w:r>
          </w:p>
        </w:tc>
        <w:tc>
          <w:tcPr>
            <w:tcW w:w="1485" w:type="dxa"/>
          </w:tcPr>
          <w:p w14:paraId="46B0F352" w14:textId="20F5E7D5" w:rsidR="00B30A59" w:rsidRPr="005523E3" w:rsidRDefault="00B30A59" w:rsidP="00B30A59">
            <w:pPr>
              <w:spacing w:before="60" w:after="60"/>
              <w:jc w:val="center"/>
              <w:rPr>
                <w:rFonts w:eastAsia="宋体"/>
                <w:bCs/>
                <w:color w:val="000000"/>
                <w:lang w:val="de-DE"/>
              </w:rPr>
            </w:pPr>
            <w:r w:rsidRPr="00C34B6B">
              <w:rPr>
                <w:rFonts w:eastAsia="宋体"/>
                <w:bCs/>
                <w:color w:val="000000"/>
                <w:lang w:val="de-DE"/>
              </w:rPr>
              <w:t>4/5</w:t>
            </w:r>
          </w:p>
        </w:tc>
        <w:tc>
          <w:tcPr>
            <w:tcW w:w="1746" w:type="dxa"/>
          </w:tcPr>
          <w:p w14:paraId="0D7359EC" w14:textId="35392CEE" w:rsidR="00B30A59" w:rsidRPr="000F6556" w:rsidRDefault="00B30A59" w:rsidP="00B30A59">
            <w:pPr>
              <w:spacing w:before="60" w:after="60"/>
              <w:jc w:val="center"/>
              <w:rPr>
                <w:rFonts w:eastAsia="宋体"/>
                <w:b/>
                <w:bCs/>
                <w:szCs w:val="21"/>
              </w:rPr>
            </w:pPr>
            <w:r w:rsidRPr="00461722">
              <w:rPr>
                <w:rFonts w:eastAsia="宋体"/>
                <w:b/>
                <w:color w:val="000000"/>
                <w:lang w:val="de-DE"/>
              </w:rPr>
              <w:t>2.133</w:t>
            </w:r>
          </w:p>
        </w:tc>
        <w:tc>
          <w:tcPr>
            <w:tcW w:w="1700" w:type="dxa"/>
          </w:tcPr>
          <w:p w14:paraId="2D29BF11" w14:textId="3DE1E123" w:rsidR="00B30A59" w:rsidRPr="001807AF" w:rsidRDefault="00B30A59" w:rsidP="00B30A59">
            <w:pPr>
              <w:spacing w:before="60" w:after="60"/>
              <w:jc w:val="center"/>
              <w:rPr>
                <w:rFonts w:eastAsia="宋体"/>
                <w:b/>
                <w:color w:val="000000"/>
                <w:highlight w:val="yellow"/>
                <w:lang w:val="de-DE"/>
              </w:rPr>
            </w:pPr>
            <w:r w:rsidRPr="001807AF">
              <w:rPr>
                <w:rFonts w:eastAsia="宋体"/>
                <w:b/>
                <w:color w:val="000000"/>
                <w:highlight w:val="yellow"/>
                <w:lang w:val="de-DE"/>
              </w:rPr>
              <w:t>3.0</w:t>
            </w:r>
            <w:r w:rsidRPr="001807AF">
              <w:rPr>
                <w:rFonts w:eastAsia="宋体" w:hint="eastAsia"/>
                <w:b/>
                <w:color w:val="000000"/>
                <w:highlight w:val="yellow"/>
                <w:lang w:val="de-DE"/>
              </w:rPr>
              <w:t>60</w:t>
            </w:r>
          </w:p>
        </w:tc>
      </w:tr>
    </w:tbl>
    <w:p w14:paraId="1EE483B8" w14:textId="274A99E0" w:rsidR="007460A2" w:rsidRDefault="00083A41" w:rsidP="00D20455">
      <w:pPr>
        <w:spacing w:before="180"/>
        <w:jc w:val="both"/>
        <w:rPr>
          <w:rFonts w:eastAsia="等线"/>
          <w:lang w:eastAsia="zh-CN"/>
        </w:rPr>
      </w:pPr>
      <w:r>
        <w:rPr>
          <w:rFonts w:eastAsia="等线" w:hint="eastAsia"/>
          <w:lang w:eastAsia="zh-CN"/>
        </w:rPr>
        <w:t xml:space="preserve">Based on the above </w:t>
      </w:r>
      <w:r w:rsidRPr="00D20455">
        <w:rPr>
          <w:rFonts w:eastAsia="等线"/>
          <w:lang w:eastAsia="zh-CN"/>
        </w:rPr>
        <w:t>simulation results</w:t>
      </w:r>
      <w:r w:rsidRPr="00D20455">
        <w:rPr>
          <w:rFonts w:eastAsia="等线" w:hint="eastAsia"/>
          <w:lang w:eastAsia="zh-CN"/>
        </w:rPr>
        <w:t xml:space="preserve">, </w:t>
      </w:r>
      <w:r w:rsidRPr="00D20455">
        <w:rPr>
          <w:rFonts w:eastAsia="等线"/>
          <w:lang w:eastAsia="zh-CN"/>
        </w:rPr>
        <w:t>it could be observed that</w:t>
      </w:r>
      <w:r w:rsidRPr="00D20455">
        <w:rPr>
          <w:rFonts w:eastAsia="等线" w:hint="eastAsia"/>
          <w:lang w:eastAsia="zh-CN"/>
        </w:rPr>
        <w:t xml:space="preserve"> </w:t>
      </w:r>
      <w:bookmarkStart w:id="8" w:name="_Hlk181713798"/>
      <w:bookmarkStart w:id="9" w:name="_Hlk174103616"/>
      <w:r w:rsidR="001316AA">
        <w:rPr>
          <w:rFonts w:eastAsia="等线" w:hint="eastAsia"/>
          <w:lang w:eastAsia="zh-CN"/>
        </w:rPr>
        <w:t xml:space="preserve">the last </w:t>
      </w:r>
      <w:r w:rsidR="001316AA">
        <w:t>measurement result</w:t>
      </w:r>
      <w:r w:rsidR="001316AA">
        <w:rPr>
          <w:rFonts w:hint="eastAsia"/>
          <w:lang w:eastAsia="zh-CN"/>
        </w:rPr>
        <w:t xml:space="preserve"> at the end of </w:t>
      </w:r>
      <w:r w:rsidR="001316AA">
        <w:rPr>
          <w:rFonts w:eastAsia="等线" w:hint="eastAsia"/>
          <w:lang w:eastAsia="zh-CN"/>
        </w:rPr>
        <w:t xml:space="preserve">the prediction window has the </w:t>
      </w:r>
      <w:r w:rsidR="006D74CF" w:rsidRPr="006D74CF">
        <w:rPr>
          <w:rFonts w:eastAsia="等线"/>
          <w:lang w:eastAsia="zh-CN"/>
        </w:rPr>
        <w:t>maximum</w:t>
      </w:r>
      <w:r w:rsidR="006D74CF">
        <w:rPr>
          <w:rFonts w:eastAsia="等线" w:hint="eastAsia"/>
          <w:lang w:eastAsia="zh-CN"/>
        </w:rPr>
        <w:t xml:space="preserve"> </w:t>
      </w:r>
      <w:r w:rsidR="006D74CF" w:rsidRPr="006B2B27">
        <w:rPr>
          <w:color w:val="000000"/>
          <w:lang w:eastAsia="zh-CN"/>
        </w:rPr>
        <w:t>RSRP difference</w:t>
      </w:r>
      <w:bookmarkEnd w:id="8"/>
      <w:r w:rsidR="002A4CC7">
        <w:rPr>
          <w:rFonts w:hint="eastAsia"/>
          <w:color w:val="000000"/>
          <w:lang w:eastAsia="zh-CN"/>
        </w:rPr>
        <w:t xml:space="preserve"> which is above the </w:t>
      </w:r>
      <w:r w:rsidR="002A4CC7" w:rsidRPr="002A4CC7">
        <w:rPr>
          <w:rFonts w:eastAsia="宋体"/>
          <w:bCs/>
          <w:color w:val="000000"/>
          <w:lang w:val="de-DE"/>
        </w:rPr>
        <w:t>Average</w:t>
      </w:r>
      <w:r w:rsidR="002A4CC7" w:rsidRPr="002A4CC7">
        <w:rPr>
          <w:color w:val="000000"/>
          <w:lang w:eastAsia="zh-CN"/>
        </w:rPr>
        <w:t xml:space="preserve"> </w:t>
      </w:r>
      <w:r w:rsidR="002A4CC7" w:rsidRPr="006B2B27">
        <w:rPr>
          <w:color w:val="000000"/>
          <w:lang w:eastAsia="zh-CN"/>
        </w:rPr>
        <w:t>difference</w:t>
      </w:r>
      <w:r w:rsidR="006D74CF">
        <w:rPr>
          <w:rFonts w:hint="eastAsia"/>
          <w:color w:val="000000"/>
          <w:lang w:eastAsia="zh-CN"/>
        </w:rPr>
        <w:t xml:space="preserve">. </w:t>
      </w:r>
      <w:r w:rsidR="006D74CF">
        <w:rPr>
          <w:color w:val="000000"/>
          <w:lang w:eastAsia="zh-CN"/>
        </w:rPr>
        <w:t>A</w:t>
      </w:r>
      <w:r w:rsidR="006D74CF">
        <w:rPr>
          <w:rFonts w:hint="eastAsia"/>
          <w:color w:val="000000"/>
          <w:lang w:eastAsia="zh-CN"/>
        </w:rPr>
        <w:t xml:space="preserve">nd with the </w:t>
      </w:r>
      <w:r w:rsidR="006D74CF" w:rsidRPr="006D74CF">
        <w:rPr>
          <w:color w:val="000000"/>
          <w:lang w:eastAsia="zh-CN"/>
        </w:rPr>
        <w:t>increase of</w:t>
      </w:r>
      <w:r w:rsidR="006D74CF">
        <w:rPr>
          <w:rFonts w:hint="eastAsia"/>
          <w:color w:val="000000"/>
          <w:lang w:eastAsia="zh-CN"/>
        </w:rPr>
        <w:t xml:space="preserve"> </w:t>
      </w:r>
      <w:r w:rsidR="006D74CF">
        <w:rPr>
          <w:rFonts w:eastAsia="等线" w:hint="eastAsia"/>
          <w:lang w:eastAsia="zh-CN"/>
        </w:rPr>
        <w:t xml:space="preserve">prediction window from N to 4N, the last value of </w:t>
      </w:r>
      <w:r w:rsidR="006D74CF" w:rsidRPr="006B2B27">
        <w:rPr>
          <w:color w:val="000000"/>
          <w:lang w:eastAsia="zh-CN"/>
        </w:rPr>
        <w:t>RSRP difference</w:t>
      </w:r>
      <w:r w:rsidR="006D74CF">
        <w:rPr>
          <w:rFonts w:hint="eastAsia"/>
          <w:color w:val="000000"/>
          <w:lang w:eastAsia="zh-CN"/>
        </w:rPr>
        <w:t xml:space="preserve"> </w:t>
      </w:r>
      <w:r w:rsidR="006D74CF" w:rsidRPr="006D74CF">
        <w:rPr>
          <w:color w:val="000000"/>
          <w:lang w:eastAsia="zh-CN"/>
        </w:rPr>
        <w:t>increase</w:t>
      </w:r>
      <w:r w:rsidR="001F4651">
        <w:rPr>
          <w:rFonts w:hint="eastAsia"/>
          <w:color w:val="000000"/>
          <w:lang w:eastAsia="zh-CN"/>
        </w:rPr>
        <w:t xml:space="preserve"> from 0.877dB to 3.060dB</w:t>
      </w:r>
      <w:r w:rsidR="006D74CF">
        <w:rPr>
          <w:rFonts w:hint="eastAsia"/>
          <w:color w:val="000000"/>
          <w:lang w:eastAsia="zh-CN"/>
        </w:rPr>
        <w:t>.</w:t>
      </w:r>
    </w:p>
    <w:bookmarkEnd w:id="9"/>
    <w:p w14:paraId="061DBCA4" w14:textId="1653E4C1" w:rsidR="00083A41" w:rsidRDefault="00EF7697" w:rsidP="00DA0F8D">
      <w:pPr>
        <w:jc w:val="both"/>
        <w:rPr>
          <w:rFonts w:eastAsia="等线"/>
          <w:b/>
          <w:bCs/>
          <w:lang w:val="en-US" w:eastAsia="zh-CN"/>
        </w:rPr>
      </w:pPr>
      <w:r w:rsidRPr="00B2302A">
        <w:rPr>
          <w:rFonts w:eastAsia="等线" w:hint="eastAsia"/>
          <w:b/>
          <w:bCs/>
          <w:lang w:val="en-US" w:eastAsia="zh-CN"/>
        </w:rPr>
        <w:t>Observation</w:t>
      </w:r>
      <w:r>
        <w:rPr>
          <w:rFonts w:eastAsia="等线" w:hint="eastAsia"/>
          <w:b/>
          <w:bCs/>
          <w:lang w:val="en-US" w:eastAsia="zh-CN"/>
        </w:rPr>
        <w:t xml:space="preserve"> </w:t>
      </w:r>
      <w:r w:rsidR="007460A2">
        <w:rPr>
          <w:rFonts w:eastAsia="等线" w:hint="eastAsia"/>
          <w:b/>
          <w:bCs/>
          <w:lang w:val="en-US" w:eastAsia="zh-CN"/>
        </w:rPr>
        <w:t>1</w:t>
      </w:r>
      <w:r>
        <w:rPr>
          <w:rFonts w:eastAsia="等线" w:hint="eastAsia"/>
          <w:b/>
          <w:bCs/>
          <w:lang w:val="en-US" w:eastAsia="zh-CN"/>
        </w:rPr>
        <w:t xml:space="preserve">: </w:t>
      </w:r>
      <w:r w:rsidRPr="00A70052">
        <w:rPr>
          <w:rFonts w:eastAsia="等线"/>
          <w:b/>
          <w:bCs/>
          <w:lang w:val="en-US" w:eastAsia="zh-CN"/>
        </w:rPr>
        <w:t>In our simulation,</w:t>
      </w:r>
      <w:r>
        <w:rPr>
          <w:rFonts w:eastAsia="等线" w:hint="eastAsia"/>
          <w:b/>
          <w:bCs/>
          <w:lang w:val="en-US" w:eastAsia="zh-CN"/>
        </w:rPr>
        <w:t xml:space="preserve"> </w:t>
      </w:r>
      <w:r w:rsidRPr="00EF7697">
        <w:rPr>
          <w:rFonts w:eastAsia="等线"/>
          <w:b/>
          <w:bCs/>
          <w:lang w:val="en-US" w:eastAsia="zh-CN"/>
        </w:rPr>
        <w:t>in the case that UE speed is 90 km/h, the average L3 cell level RSRP difference increases from 0.877dB to 2.133dB with the increase of MRRT from 1/2 to 4/5.</w:t>
      </w:r>
    </w:p>
    <w:p w14:paraId="1E752CCD" w14:textId="3D781236" w:rsidR="00EF7697" w:rsidRDefault="00EF7697" w:rsidP="00DA0F8D">
      <w:pPr>
        <w:jc w:val="both"/>
        <w:rPr>
          <w:rFonts w:eastAsia="等线"/>
          <w:b/>
          <w:bCs/>
          <w:lang w:val="en-US" w:eastAsia="zh-CN"/>
        </w:rPr>
      </w:pPr>
      <w:r w:rsidRPr="00B2302A">
        <w:rPr>
          <w:rFonts w:eastAsia="等线" w:hint="eastAsia"/>
          <w:b/>
          <w:bCs/>
          <w:lang w:val="en-US" w:eastAsia="zh-CN"/>
        </w:rPr>
        <w:t>Observation</w:t>
      </w:r>
      <w:r>
        <w:rPr>
          <w:rFonts w:eastAsia="等线" w:hint="eastAsia"/>
          <w:b/>
          <w:bCs/>
          <w:lang w:val="en-US" w:eastAsia="zh-CN"/>
        </w:rPr>
        <w:t xml:space="preserve"> </w:t>
      </w:r>
      <w:r w:rsidR="007460A2">
        <w:rPr>
          <w:rFonts w:eastAsia="等线" w:hint="eastAsia"/>
          <w:b/>
          <w:bCs/>
          <w:lang w:val="en-US" w:eastAsia="zh-CN"/>
        </w:rPr>
        <w:t>2</w:t>
      </w:r>
      <w:r>
        <w:rPr>
          <w:rFonts w:eastAsia="等线" w:hint="eastAsia"/>
          <w:b/>
          <w:bCs/>
          <w:lang w:val="en-US" w:eastAsia="zh-CN"/>
        </w:rPr>
        <w:t>: W</w:t>
      </w:r>
      <w:r w:rsidRPr="00EF7697">
        <w:rPr>
          <w:rFonts w:eastAsia="等线"/>
          <w:b/>
          <w:bCs/>
          <w:lang w:val="en-US" w:eastAsia="zh-CN"/>
        </w:rPr>
        <w:t>ith the same UE speed</w:t>
      </w:r>
      <w:r>
        <w:rPr>
          <w:rFonts w:eastAsia="等线" w:hint="eastAsia"/>
          <w:b/>
          <w:bCs/>
          <w:lang w:val="en-US" w:eastAsia="zh-CN"/>
        </w:rPr>
        <w:t xml:space="preserve">, </w:t>
      </w:r>
      <w:r w:rsidRPr="00EF7697">
        <w:rPr>
          <w:rFonts w:eastAsia="等线"/>
          <w:b/>
          <w:bCs/>
          <w:lang w:val="en-US" w:eastAsia="zh-CN"/>
        </w:rPr>
        <w:t xml:space="preserve">the prediction accuracy for intra-frequency temporal domain case B </w:t>
      </w:r>
      <w:r w:rsidR="0005068A" w:rsidRPr="0005068A">
        <w:rPr>
          <w:rFonts w:eastAsia="等线"/>
          <w:b/>
          <w:bCs/>
          <w:lang w:val="en-US" w:eastAsia="zh-CN"/>
        </w:rPr>
        <w:t>reduces</w:t>
      </w:r>
      <w:r w:rsidRPr="00EF7697">
        <w:rPr>
          <w:rFonts w:eastAsia="等线"/>
          <w:b/>
          <w:bCs/>
          <w:lang w:val="en-US" w:eastAsia="zh-CN"/>
        </w:rPr>
        <w:t xml:space="preserve"> as the increase of MRRT</w:t>
      </w:r>
      <w:r>
        <w:rPr>
          <w:rFonts w:eastAsia="等线" w:hint="eastAsia"/>
          <w:b/>
          <w:bCs/>
          <w:lang w:val="en-US" w:eastAsia="zh-CN"/>
        </w:rPr>
        <w:t>.</w:t>
      </w:r>
    </w:p>
    <w:p w14:paraId="6F69868F" w14:textId="6054C8E6" w:rsidR="00EF7697" w:rsidRDefault="00EF7697" w:rsidP="00DA0F8D">
      <w:pPr>
        <w:jc w:val="both"/>
        <w:rPr>
          <w:rFonts w:eastAsia="等线"/>
          <w:b/>
          <w:bCs/>
          <w:lang w:val="en-US" w:eastAsia="zh-CN"/>
        </w:rPr>
      </w:pPr>
      <w:r w:rsidRPr="00B2302A">
        <w:rPr>
          <w:rFonts w:eastAsia="等线" w:hint="eastAsia"/>
          <w:b/>
          <w:bCs/>
          <w:lang w:val="en-US" w:eastAsia="zh-CN"/>
        </w:rPr>
        <w:t>Observation</w:t>
      </w:r>
      <w:r>
        <w:rPr>
          <w:rFonts w:eastAsia="等线" w:hint="eastAsia"/>
          <w:b/>
          <w:bCs/>
          <w:lang w:val="en-US" w:eastAsia="zh-CN"/>
        </w:rPr>
        <w:t xml:space="preserve"> </w:t>
      </w:r>
      <w:r w:rsidR="007460A2">
        <w:rPr>
          <w:rFonts w:eastAsia="等线" w:hint="eastAsia"/>
          <w:b/>
          <w:bCs/>
          <w:lang w:val="en-US" w:eastAsia="zh-CN"/>
        </w:rPr>
        <w:t>3</w:t>
      </w:r>
      <w:r>
        <w:rPr>
          <w:rFonts w:eastAsia="等线" w:hint="eastAsia"/>
          <w:b/>
          <w:bCs/>
          <w:lang w:val="en-US" w:eastAsia="zh-CN"/>
        </w:rPr>
        <w:t>: W</w:t>
      </w:r>
      <w:r w:rsidRPr="00EF7697">
        <w:rPr>
          <w:rFonts w:eastAsia="等线"/>
          <w:b/>
          <w:bCs/>
          <w:lang w:val="en-US" w:eastAsia="zh-CN"/>
        </w:rPr>
        <w:t xml:space="preserve">hen the MRRT is up to 2/3 and above, </w:t>
      </w:r>
      <w:r w:rsidR="00416511" w:rsidRPr="00EF7697">
        <w:rPr>
          <w:rFonts w:eastAsia="等线"/>
          <w:b/>
          <w:bCs/>
          <w:lang w:val="en-US" w:eastAsia="zh-CN"/>
        </w:rPr>
        <w:t>the average</w:t>
      </w:r>
      <w:r w:rsidRPr="00EF7697">
        <w:rPr>
          <w:rFonts w:eastAsia="等线"/>
          <w:b/>
          <w:bCs/>
          <w:lang w:val="en-US" w:eastAsia="zh-CN"/>
        </w:rPr>
        <w:t xml:space="preserve"> RSRP difference is more than 1dB, and even up to 2.133dB with MRRT is 4/5.</w:t>
      </w:r>
    </w:p>
    <w:p w14:paraId="36C02859" w14:textId="3342F7B6" w:rsidR="002A4CC7" w:rsidRDefault="002A4CC7" w:rsidP="00DA0F8D">
      <w:pPr>
        <w:jc w:val="both"/>
        <w:rPr>
          <w:rFonts w:eastAsia="等线"/>
          <w:b/>
          <w:bCs/>
          <w:lang w:val="en-US" w:eastAsia="zh-CN"/>
        </w:rPr>
      </w:pPr>
      <w:r w:rsidRPr="00B2302A">
        <w:rPr>
          <w:rFonts w:eastAsia="等线" w:hint="eastAsia"/>
          <w:b/>
          <w:bCs/>
          <w:lang w:val="en-US" w:eastAsia="zh-CN"/>
        </w:rPr>
        <w:t>Observation</w:t>
      </w:r>
      <w:r>
        <w:rPr>
          <w:rFonts w:eastAsia="等线" w:hint="eastAsia"/>
          <w:b/>
          <w:bCs/>
          <w:lang w:val="en-US" w:eastAsia="zh-CN"/>
        </w:rPr>
        <w:t xml:space="preserve"> 4: F</w:t>
      </w:r>
      <w:r w:rsidRPr="00EF7697">
        <w:rPr>
          <w:rFonts w:eastAsia="等线"/>
          <w:b/>
          <w:bCs/>
          <w:lang w:val="en-US" w:eastAsia="zh-CN"/>
        </w:rPr>
        <w:t>or intra-frequency temporal domain case B</w:t>
      </w:r>
      <w:r>
        <w:rPr>
          <w:rFonts w:eastAsia="等线" w:hint="eastAsia"/>
          <w:b/>
          <w:bCs/>
          <w:lang w:val="en-US" w:eastAsia="zh-CN"/>
        </w:rPr>
        <w:t xml:space="preserve">, </w:t>
      </w:r>
      <w:r w:rsidRPr="002A4CC7">
        <w:rPr>
          <w:rFonts w:eastAsia="等线"/>
          <w:b/>
          <w:bCs/>
          <w:lang w:val="en-US" w:eastAsia="zh-CN"/>
        </w:rPr>
        <w:t>the last measurement result at the end of the prediction window has the maximum RSRP difference</w:t>
      </w:r>
      <w:r>
        <w:rPr>
          <w:rFonts w:eastAsia="等线" w:hint="eastAsia"/>
          <w:b/>
          <w:bCs/>
          <w:lang w:val="en-US" w:eastAsia="zh-CN"/>
        </w:rPr>
        <w:t xml:space="preserve">. </w:t>
      </w:r>
    </w:p>
    <w:p w14:paraId="656AA4E4" w14:textId="44706C26" w:rsidR="002F49BD" w:rsidRDefault="002F49BD" w:rsidP="00DA0F8D">
      <w:pPr>
        <w:jc w:val="both"/>
        <w:rPr>
          <w:rFonts w:eastAsia="等线"/>
          <w:b/>
          <w:bCs/>
          <w:lang w:val="en-US" w:eastAsia="zh-CN"/>
        </w:rPr>
      </w:pPr>
      <w:r w:rsidRPr="00B2302A">
        <w:rPr>
          <w:rFonts w:eastAsia="等线" w:hint="eastAsia"/>
          <w:b/>
          <w:bCs/>
          <w:lang w:val="en-US" w:eastAsia="zh-CN"/>
        </w:rPr>
        <w:t>Observation</w:t>
      </w:r>
      <w:r>
        <w:rPr>
          <w:rFonts w:eastAsia="等线" w:hint="eastAsia"/>
          <w:b/>
          <w:bCs/>
          <w:lang w:val="en-US" w:eastAsia="zh-CN"/>
        </w:rPr>
        <w:t xml:space="preserve"> 5: W</w:t>
      </w:r>
      <w:r w:rsidRPr="002F49BD">
        <w:rPr>
          <w:rFonts w:eastAsia="等线"/>
          <w:b/>
          <w:bCs/>
          <w:lang w:val="en-US" w:eastAsia="zh-CN"/>
        </w:rPr>
        <w:t>ith the increase of prediction window,</w:t>
      </w:r>
      <w:r>
        <w:rPr>
          <w:rFonts w:eastAsia="等线" w:hint="eastAsia"/>
          <w:b/>
          <w:bCs/>
          <w:lang w:val="en-US" w:eastAsia="zh-CN"/>
        </w:rPr>
        <w:t xml:space="preserve"> the </w:t>
      </w:r>
      <w:r w:rsidRPr="002435AA">
        <w:rPr>
          <w:rFonts w:eastAsia="等线"/>
          <w:b/>
          <w:bCs/>
          <w:lang w:val="en-US" w:eastAsia="zh-CN"/>
        </w:rPr>
        <w:t>prediction accuracy</w:t>
      </w:r>
      <w:r>
        <w:rPr>
          <w:rFonts w:eastAsia="等线" w:hint="eastAsia"/>
          <w:b/>
          <w:bCs/>
          <w:lang w:val="en-US" w:eastAsia="zh-CN"/>
        </w:rPr>
        <w:t xml:space="preserve"> of the last value at the end of the </w:t>
      </w:r>
      <w:r w:rsidRPr="002A4CC7">
        <w:rPr>
          <w:rFonts w:eastAsia="等线"/>
          <w:b/>
          <w:bCs/>
          <w:lang w:val="en-US" w:eastAsia="zh-CN"/>
        </w:rPr>
        <w:t>prediction window</w:t>
      </w:r>
      <w:r>
        <w:rPr>
          <w:rFonts w:eastAsia="等线" w:hint="eastAsia"/>
          <w:b/>
          <w:bCs/>
          <w:lang w:val="en-US" w:eastAsia="zh-CN"/>
        </w:rPr>
        <w:t xml:space="preserve"> </w:t>
      </w:r>
      <w:r>
        <w:rPr>
          <w:rFonts w:eastAsia="等线"/>
          <w:b/>
          <w:bCs/>
          <w:lang w:val="en-US" w:eastAsia="zh-CN"/>
        </w:rPr>
        <w:t>d</w:t>
      </w:r>
      <w:r w:rsidRPr="002435AA">
        <w:rPr>
          <w:rFonts w:eastAsia="等线"/>
          <w:b/>
          <w:bCs/>
          <w:lang w:val="en-US" w:eastAsia="zh-CN"/>
        </w:rPr>
        <w:t>eteriorates seriously</w:t>
      </w:r>
      <w:r>
        <w:rPr>
          <w:rFonts w:eastAsia="等线" w:hint="eastAsia"/>
          <w:b/>
          <w:bCs/>
          <w:lang w:val="en-US" w:eastAsia="zh-CN"/>
        </w:rPr>
        <w:t>.</w:t>
      </w:r>
    </w:p>
    <w:p w14:paraId="10914780" w14:textId="7E93CC82" w:rsidR="002435AA" w:rsidRDefault="002435AA" w:rsidP="00DA0F8D">
      <w:pPr>
        <w:jc w:val="both"/>
        <w:rPr>
          <w:rFonts w:eastAsia="等线"/>
          <w:lang w:eastAsia="zh-CN"/>
        </w:rPr>
      </w:pPr>
      <w:r>
        <w:rPr>
          <w:rFonts w:eastAsia="等线" w:hint="eastAsia"/>
          <w:b/>
          <w:bCs/>
          <w:lang w:val="en-US" w:eastAsia="zh-CN"/>
        </w:rPr>
        <w:t xml:space="preserve">Proposal 1: RAN2 to define the threshold of the </w:t>
      </w:r>
      <w:r w:rsidRPr="002435AA">
        <w:rPr>
          <w:rFonts w:eastAsia="等线"/>
          <w:b/>
          <w:bCs/>
          <w:lang w:val="en-US" w:eastAsia="zh-CN"/>
        </w:rPr>
        <w:t>prediction window</w:t>
      </w:r>
      <w:r>
        <w:rPr>
          <w:rFonts w:eastAsia="等线" w:hint="eastAsia"/>
          <w:b/>
          <w:bCs/>
          <w:lang w:val="en-US" w:eastAsia="zh-CN"/>
        </w:rPr>
        <w:t xml:space="preserve"> (e.g., 3N)</w:t>
      </w:r>
      <w:r w:rsidR="00416511">
        <w:rPr>
          <w:rFonts w:eastAsia="等线" w:hint="eastAsia"/>
          <w:b/>
          <w:bCs/>
          <w:lang w:val="en-US" w:eastAsia="zh-CN"/>
        </w:rPr>
        <w:t xml:space="preserve"> and MRRT (e.g., 3/4)</w:t>
      </w:r>
      <w:r w:rsidR="00255E29" w:rsidRPr="00255E29">
        <w:rPr>
          <w:rFonts w:eastAsia="等线" w:hint="eastAsia"/>
          <w:b/>
          <w:bCs/>
          <w:lang w:val="en-US" w:eastAsia="zh-CN"/>
        </w:rPr>
        <w:t xml:space="preserve"> </w:t>
      </w:r>
      <w:r w:rsidR="00255E29">
        <w:rPr>
          <w:rFonts w:eastAsia="等线" w:hint="eastAsia"/>
          <w:b/>
          <w:bCs/>
          <w:lang w:val="en-US" w:eastAsia="zh-CN"/>
        </w:rPr>
        <w:t xml:space="preserve">for </w:t>
      </w:r>
      <w:r w:rsidR="00255E29" w:rsidRPr="00EF7697">
        <w:rPr>
          <w:rFonts w:eastAsia="等线"/>
          <w:b/>
          <w:bCs/>
          <w:lang w:val="en-US" w:eastAsia="zh-CN"/>
        </w:rPr>
        <w:t>intra-frequency temporal domain case B</w:t>
      </w:r>
      <w:r>
        <w:rPr>
          <w:rFonts w:eastAsia="等线" w:hint="eastAsia"/>
          <w:b/>
          <w:bCs/>
          <w:lang w:val="en-US" w:eastAsia="zh-CN"/>
        </w:rPr>
        <w:t xml:space="preserve"> to avoid the </w:t>
      </w:r>
      <w:r w:rsidRPr="002435AA">
        <w:rPr>
          <w:rFonts w:eastAsia="等线"/>
          <w:b/>
          <w:bCs/>
          <w:lang w:val="en-US" w:eastAsia="zh-CN"/>
        </w:rPr>
        <w:t>prediction accuracy</w:t>
      </w:r>
      <w:r>
        <w:rPr>
          <w:rFonts w:eastAsia="等线" w:hint="eastAsia"/>
          <w:b/>
          <w:bCs/>
          <w:lang w:val="en-US" w:eastAsia="zh-CN"/>
        </w:rPr>
        <w:t xml:space="preserve"> d</w:t>
      </w:r>
      <w:r w:rsidRPr="002435AA">
        <w:rPr>
          <w:rFonts w:eastAsia="等线"/>
          <w:b/>
          <w:bCs/>
          <w:lang w:val="en-US" w:eastAsia="zh-CN"/>
        </w:rPr>
        <w:t>eteriorate seriously</w:t>
      </w:r>
      <w:r>
        <w:rPr>
          <w:rFonts w:eastAsia="等线" w:hint="eastAsia"/>
          <w:b/>
          <w:bCs/>
          <w:lang w:val="en-US" w:eastAsia="zh-CN"/>
        </w:rPr>
        <w:t>.</w:t>
      </w:r>
    </w:p>
    <w:p w14:paraId="692EC91C" w14:textId="430BB8D6" w:rsidR="00DA0F8D" w:rsidRPr="00DA0F8D" w:rsidRDefault="00DA0F8D" w:rsidP="00DA0F8D">
      <w:pPr>
        <w:pStyle w:val="3"/>
        <w:rPr>
          <w:sz w:val="24"/>
          <w:szCs w:val="18"/>
          <w:lang w:val="en-US" w:eastAsia="zh-CN"/>
        </w:rPr>
      </w:pPr>
      <w:r>
        <w:rPr>
          <w:rFonts w:hint="eastAsia"/>
          <w:sz w:val="24"/>
          <w:szCs w:val="18"/>
          <w:lang w:val="en-US" w:eastAsia="zh-CN"/>
        </w:rPr>
        <w:lastRenderedPageBreak/>
        <w:t xml:space="preserve">2.2.2 </w:t>
      </w:r>
      <w:r w:rsidRPr="00DA0F8D">
        <w:rPr>
          <w:rFonts w:hint="eastAsia"/>
          <w:sz w:val="24"/>
          <w:szCs w:val="18"/>
          <w:lang w:val="en-US" w:eastAsia="zh-CN"/>
        </w:rPr>
        <w:t>Case 4-</w:t>
      </w:r>
      <w:r w:rsidRPr="00DA0F8D">
        <w:rPr>
          <w:sz w:val="24"/>
          <w:szCs w:val="18"/>
          <w:lang w:val="en-US" w:eastAsia="zh-CN"/>
        </w:rPr>
        <w:t>FR2 to FR2 intra-frequency temporal domain case A</w:t>
      </w:r>
    </w:p>
    <w:p w14:paraId="5230F530" w14:textId="15FE9B90" w:rsidR="008731B7" w:rsidRDefault="00DA0F8D" w:rsidP="00E00126">
      <w:pPr>
        <w:jc w:val="both"/>
        <w:rPr>
          <w:rFonts w:eastAsia="宋体"/>
          <w:lang w:val="en-US" w:eastAsia="zh-CN"/>
        </w:rPr>
      </w:pPr>
      <w:r>
        <w:rPr>
          <w:rFonts w:eastAsia="等线" w:hint="eastAsia"/>
          <w:lang w:val="en-US" w:eastAsia="zh-CN"/>
        </w:rPr>
        <w:t xml:space="preserve">In our </w:t>
      </w:r>
      <w:r w:rsidRPr="00F82E33">
        <w:rPr>
          <w:rFonts w:eastAsia="等线"/>
          <w:lang w:val="en-US" w:eastAsia="zh-CN"/>
        </w:rPr>
        <w:t>evaluation</w:t>
      </w:r>
      <w:r>
        <w:rPr>
          <w:rFonts w:eastAsia="等线" w:hint="eastAsia"/>
          <w:lang w:val="en-US" w:eastAsia="zh-CN"/>
        </w:rPr>
        <w:t xml:space="preserve">, we simulate </w:t>
      </w:r>
      <w:r w:rsidR="008731B7">
        <w:rPr>
          <w:rFonts w:eastAsia="宋体" w:hint="eastAsia"/>
          <w:lang w:val="en-US" w:eastAsia="zh-CN"/>
        </w:rPr>
        <w:t xml:space="preserve">to compare the </w:t>
      </w:r>
      <w:r w:rsidR="008731B7" w:rsidRPr="002817BC">
        <w:rPr>
          <w:rFonts w:eastAsia="宋体"/>
          <w:lang w:val="en-US" w:eastAsia="zh-CN"/>
        </w:rPr>
        <w:t>RSRP difference</w:t>
      </w:r>
      <w:r w:rsidR="008731B7">
        <w:rPr>
          <w:rFonts w:eastAsia="宋体" w:hint="eastAsia"/>
          <w:lang w:val="en-US" w:eastAsia="zh-CN"/>
        </w:rPr>
        <w:t xml:space="preserve"> at </w:t>
      </w:r>
      <w:r w:rsidR="008731B7" w:rsidRPr="002817BC">
        <w:rPr>
          <w:rFonts w:eastAsia="宋体"/>
          <w:lang w:val="en-US" w:eastAsia="zh-CN"/>
        </w:rPr>
        <w:t>different</w:t>
      </w:r>
      <w:r w:rsidR="008731B7">
        <w:rPr>
          <w:rFonts w:eastAsia="宋体" w:hint="eastAsia"/>
          <w:lang w:val="en-US" w:eastAsia="zh-CN"/>
        </w:rPr>
        <w:t xml:space="preserve"> </w:t>
      </w:r>
      <w:r w:rsidR="008731B7" w:rsidRPr="008731B7">
        <w:rPr>
          <w:rFonts w:eastAsia="宋体"/>
          <w:lang w:val="en-US" w:eastAsia="zh-CN"/>
        </w:rPr>
        <w:t>Observation window</w:t>
      </w:r>
      <w:r w:rsidR="008731B7">
        <w:rPr>
          <w:rFonts w:eastAsia="宋体" w:hint="eastAsia"/>
          <w:lang w:val="en-US" w:eastAsia="zh-CN"/>
        </w:rPr>
        <w:t xml:space="preserve"> vs </w:t>
      </w:r>
      <w:r w:rsidR="008731B7" w:rsidRPr="008731B7">
        <w:rPr>
          <w:rFonts w:eastAsia="宋体"/>
          <w:lang w:val="en-US" w:eastAsia="zh-CN"/>
        </w:rPr>
        <w:t>Prediction window</w:t>
      </w:r>
      <w:r w:rsidR="008731B7">
        <w:rPr>
          <w:rFonts w:eastAsia="宋体" w:hint="eastAsia"/>
          <w:lang w:val="en-US" w:eastAsia="zh-CN"/>
        </w:rPr>
        <w:t xml:space="preserve"> with the same UE speed</w:t>
      </w:r>
    </w:p>
    <w:p w14:paraId="585F6ED7" w14:textId="73942713" w:rsidR="00DE4E89" w:rsidRPr="00E65EA4" w:rsidRDefault="00DE4E89" w:rsidP="00DE4E89">
      <w:pPr>
        <w:spacing w:before="180"/>
        <w:jc w:val="center"/>
        <w:rPr>
          <w:bCs/>
          <w:lang w:eastAsia="zh-CN"/>
        </w:rPr>
      </w:pPr>
      <w:r w:rsidRPr="006C042B">
        <w:rPr>
          <w:rFonts w:hint="eastAsia"/>
          <w:bCs/>
        </w:rPr>
        <w:t xml:space="preserve">Table </w:t>
      </w:r>
      <w:r w:rsidR="00E00126">
        <w:rPr>
          <w:rFonts w:hint="eastAsia"/>
          <w:bCs/>
          <w:lang w:eastAsia="zh-CN"/>
        </w:rPr>
        <w:t>3</w:t>
      </w:r>
      <w:r w:rsidRPr="006C042B">
        <w:rPr>
          <w:rFonts w:hint="eastAsia"/>
          <w:bCs/>
        </w:rPr>
        <w:t xml:space="preserve">: </w:t>
      </w:r>
      <w:r w:rsidRPr="00E65EA4">
        <w:rPr>
          <w:rFonts w:hint="eastAsia"/>
          <w:bCs/>
        </w:rPr>
        <w:t xml:space="preserve">The key </w:t>
      </w:r>
      <w:r w:rsidRPr="00E65EA4">
        <w:rPr>
          <w:bCs/>
        </w:rPr>
        <w:t>simulation assumptions</w:t>
      </w:r>
      <w:r>
        <w:rPr>
          <w:rFonts w:hint="eastAsia"/>
          <w:bCs/>
          <w:lang w:eastAsia="zh-CN"/>
        </w:rPr>
        <w:t xml:space="preserve"> in Case 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14"/>
        <w:gridCol w:w="3217"/>
        <w:gridCol w:w="2576"/>
      </w:tblGrid>
      <w:tr w:rsidR="00DE4E89" w14:paraId="54CDF254" w14:textId="77777777" w:rsidTr="004E3CD2">
        <w:trPr>
          <w:trHeight w:val="434"/>
          <w:jc w:val="center"/>
        </w:trPr>
        <w:tc>
          <w:tcPr>
            <w:tcW w:w="2014" w:type="dxa"/>
            <w:vMerge w:val="restart"/>
            <w:shd w:val="clear" w:color="auto" w:fill="auto"/>
          </w:tcPr>
          <w:p w14:paraId="3DFBCB96" w14:textId="77777777" w:rsidR="00DE4E89" w:rsidRDefault="00DE4E89" w:rsidP="00DE4E89">
            <w:pPr>
              <w:spacing w:before="60" w:after="60"/>
            </w:pPr>
            <w:r>
              <w:t>Data Size (N</w:t>
            </w:r>
            <w:r>
              <w:rPr>
                <w:rFonts w:hint="eastAsia"/>
              </w:rPr>
              <w:t>umber</w:t>
            </w:r>
            <w:r>
              <w:t xml:space="preserve"> of Samples)</w:t>
            </w:r>
          </w:p>
        </w:tc>
        <w:tc>
          <w:tcPr>
            <w:tcW w:w="3217" w:type="dxa"/>
            <w:shd w:val="clear" w:color="auto" w:fill="auto"/>
          </w:tcPr>
          <w:p w14:paraId="7FBE0BFC" w14:textId="77777777" w:rsidR="00DE4E89" w:rsidRDefault="00DE4E89" w:rsidP="00DE4E89">
            <w:pPr>
              <w:spacing w:before="60" w:after="60"/>
            </w:pPr>
            <w:r>
              <w:rPr>
                <w:color w:val="000000"/>
              </w:rPr>
              <w:t>Training</w:t>
            </w:r>
            <w:r>
              <w:rPr>
                <w:rFonts w:hint="eastAsia"/>
                <w:color w:val="000000"/>
              </w:rPr>
              <w:t>/</w:t>
            </w:r>
            <w:r>
              <w:rPr>
                <w:color w:val="000000"/>
              </w:rPr>
              <w:t>validity</w:t>
            </w:r>
          </w:p>
        </w:tc>
        <w:tc>
          <w:tcPr>
            <w:tcW w:w="2576" w:type="dxa"/>
          </w:tcPr>
          <w:p w14:paraId="38DEC23A" w14:textId="3DBC3B97" w:rsidR="00DE4E89" w:rsidRDefault="00DE4E89" w:rsidP="00DE4E89">
            <w:pPr>
              <w:spacing w:before="60" w:after="60"/>
            </w:pPr>
            <w:r w:rsidRPr="00DE4E89">
              <w:rPr>
                <w:rFonts w:hint="eastAsia"/>
              </w:rPr>
              <w:t>208656,23184</w:t>
            </w:r>
          </w:p>
        </w:tc>
      </w:tr>
      <w:tr w:rsidR="00DE4E89" w14:paraId="3E524C48" w14:textId="77777777" w:rsidTr="004E3CD2">
        <w:trPr>
          <w:trHeight w:val="151"/>
          <w:jc w:val="center"/>
        </w:trPr>
        <w:tc>
          <w:tcPr>
            <w:tcW w:w="2014" w:type="dxa"/>
            <w:vMerge/>
            <w:shd w:val="clear" w:color="auto" w:fill="auto"/>
          </w:tcPr>
          <w:p w14:paraId="7BD65063" w14:textId="77777777" w:rsidR="00DE4E89" w:rsidRDefault="00DE4E89" w:rsidP="00DE4E89">
            <w:pPr>
              <w:spacing w:before="60" w:after="60"/>
              <w:rPr>
                <w:b/>
              </w:rPr>
            </w:pPr>
          </w:p>
        </w:tc>
        <w:tc>
          <w:tcPr>
            <w:tcW w:w="3217" w:type="dxa"/>
            <w:shd w:val="clear" w:color="auto" w:fill="auto"/>
          </w:tcPr>
          <w:p w14:paraId="67D6D7EE" w14:textId="77777777" w:rsidR="00DE4E89" w:rsidRDefault="00DE4E89" w:rsidP="00DE4E89">
            <w:pPr>
              <w:spacing w:before="60" w:after="60"/>
            </w:pPr>
            <w:r>
              <w:rPr>
                <w:color w:val="000000"/>
              </w:rPr>
              <w:t>Testing</w:t>
            </w:r>
          </w:p>
        </w:tc>
        <w:tc>
          <w:tcPr>
            <w:tcW w:w="2576" w:type="dxa"/>
          </w:tcPr>
          <w:p w14:paraId="3826A9F1" w14:textId="2F7A8F1B" w:rsidR="00DE4E89" w:rsidRDefault="00DE4E89" w:rsidP="00DE4E89">
            <w:pPr>
              <w:spacing w:before="60" w:after="60"/>
            </w:pPr>
            <w:r w:rsidRPr="00DE4E89">
              <w:rPr>
                <w:rFonts w:hint="eastAsia"/>
              </w:rPr>
              <w:t>33810</w:t>
            </w:r>
          </w:p>
        </w:tc>
      </w:tr>
      <w:tr w:rsidR="00DE4E89" w14:paraId="4A1790A1" w14:textId="77777777" w:rsidTr="004E3CD2">
        <w:trPr>
          <w:trHeight w:val="434"/>
          <w:jc w:val="center"/>
        </w:trPr>
        <w:tc>
          <w:tcPr>
            <w:tcW w:w="2014" w:type="dxa"/>
            <w:vMerge w:val="restart"/>
            <w:shd w:val="clear" w:color="auto" w:fill="auto"/>
          </w:tcPr>
          <w:p w14:paraId="764535CD" w14:textId="77777777" w:rsidR="00DE4E89" w:rsidRDefault="00DE4E89" w:rsidP="004E3CD2">
            <w:pPr>
              <w:spacing w:before="60" w:after="60"/>
            </w:pPr>
            <w:r>
              <w:t>AI/ML model</w:t>
            </w:r>
          </w:p>
          <w:p w14:paraId="582DFCE5" w14:textId="77777777" w:rsidR="00DE4E89" w:rsidRPr="00031638" w:rsidRDefault="00DE4E89" w:rsidP="004E3CD2">
            <w:pPr>
              <w:spacing w:before="60" w:after="60"/>
              <w:rPr>
                <w:color w:val="000000"/>
              </w:rPr>
            </w:pPr>
            <w:r>
              <w:t xml:space="preserve">input/output </w:t>
            </w:r>
          </w:p>
        </w:tc>
        <w:tc>
          <w:tcPr>
            <w:tcW w:w="3217" w:type="dxa"/>
            <w:shd w:val="clear" w:color="auto" w:fill="auto"/>
          </w:tcPr>
          <w:p w14:paraId="774BCE1B" w14:textId="77777777" w:rsidR="00DE4E89" w:rsidRDefault="00DE4E89" w:rsidP="004E3CD2">
            <w:pPr>
              <w:spacing w:before="60" w:after="60"/>
              <w:rPr>
                <w:color w:val="000000"/>
              </w:rPr>
            </w:pPr>
            <w:r>
              <w:rPr>
                <w:color w:val="000000"/>
              </w:rPr>
              <w:t>Model input</w:t>
            </w:r>
          </w:p>
        </w:tc>
        <w:tc>
          <w:tcPr>
            <w:tcW w:w="2576" w:type="dxa"/>
          </w:tcPr>
          <w:p w14:paraId="322ED7BF" w14:textId="77777777" w:rsidR="00DE4E89" w:rsidRDefault="00DE4E89" w:rsidP="004E3CD2">
            <w:pPr>
              <w:spacing w:before="60" w:after="60"/>
            </w:pPr>
            <w:r w:rsidRPr="0017476A">
              <w:t>Cell level RSRP of all cells</w:t>
            </w:r>
          </w:p>
        </w:tc>
      </w:tr>
      <w:tr w:rsidR="00DE4E89" w14:paraId="704F4656" w14:textId="77777777" w:rsidTr="004E3CD2">
        <w:trPr>
          <w:trHeight w:val="151"/>
          <w:jc w:val="center"/>
        </w:trPr>
        <w:tc>
          <w:tcPr>
            <w:tcW w:w="2014" w:type="dxa"/>
            <w:vMerge/>
            <w:shd w:val="clear" w:color="auto" w:fill="auto"/>
          </w:tcPr>
          <w:p w14:paraId="05144CF4" w14:textId="77777777" w:rsidR="00DE4E89" w:rsidRPr="00031638" w:rsidRDefault="00DE4E89" w:rsidP="004E3CD2">
            <w:pPr>
              <w:spacing w:before="60" w:after="60"/>
              <w:rPr>
                <w:color w:val="000000"/>
              </w:rPr>
            </w:pPr>
          </w:p>
        </w:tc>
        <w:tc>
          <w:tcPr>
            <w:tcW w:w="3217" w:type="dxa"/>
            <w:shd w:val="clear" w:color="auto" w:fill="auto"/>
          </w:tcPr>
          <w:p w14:paraId="76D8E5A8" w14:textId="77777777" w:rsidR="00DE4E89" w:rsidRDefault="00DE4E89" w:rsidP="004E3CD2">
            <w:pPr>
              <w:spacing w:before="60" w:after="60"/>
              <w:rPr>
                <w:color w:val="000000"/>
              </w:rPr>
            </w:pPr>
            <w:r>
              <w:rPr>
                <w:color w:val="000000"/>
              </w:rPr>
              <w:t>Model output</w:t>
            </w:r>
          </w:p>
        </w:tc>
        <w:tc>
          <w:tcPr>
            <w:tcW w:w="2576" w:type="dxa"/>
          </w:tcPr>
          <w:p w14:paraId="79EF66FF" w14:textId="77777777" w:rsidR="00DE4E89" w:rsidRDefault="00DE4E89" w:rsidP="004E3CD2">
            <w:pPr>
              <w:spacing w:before="60" w:after="60"/>
            </w:pPr>
            <w:r w:rsidRPr="0017476A">
              <w:t>Cell level RSRP of all cells</w:t>
            </w:r>
          </w:p>
        </w:tc>
      </w:tr>
      <w:tr w:rsidR="00DE4E89" w:rsidRPr="00F967F5" w14:paraId="5A4190B2" w14:textId="77777777" w:rsidTr="004E3CD2">
        <w:trPr>
          <w:trHeight w:val="687"/>
          <w:jc w:val="center"/>
        </w:trPr>
        <w:tc>
          <w:tcPr>
            <w:tcW w:w="2014" w:type="dxa"/>
            <w:vMerge w:val="restart"/>
            <w:shd w:val="clear" w:color="auto" w:fill="auto"/>
          </w:tcPr>
          <w:p w14:paraId="2C4A3B44" w14:textId="77777777" w:rsidR="00DE4E89" w:rsidRPr="00031638" w:rsidRDefault="00DE4E89" w:rsidP="00DE4E89">
            <w:pPr>
              <w:spacing w:before="60" w:after="60"/>
              <w:rPr>
                <w:color w:val="000000"/>
              </w:rPr>
            </w:pPr>
            <w:r w:rsidRPr="00031638">
              <w:rPr>
                <w:color w:val="000000"/>
              </w:rPr>
              <w:t>AI/ML model</w:t>
            </w:r>
            <w:r>
              <w:rPr>
                <w:color w:val="000000"/>
              </w:rPr>
              <w:t xml:space="preserve"> description</w:t>
            </w:r>
          </w:p>
        </w:tc>
        <w:tc>
          <w:tcPr>
            <w:tcW w:w="3217" w:type="dxa"/>
            <w:shd w:val="clear" w:color="auto" w:fill="auto"/>
          </w:tcPr>
          <w:p w14:paraId="36D07A71" w14:textId="77777777" w:rsidR="00DE4E89" w:rsidRPr="00031638" w:rsidRDefault="00DE4E89" w:rsidP="00DE4E89">
            <w:pPr>
              <w:spacing w:before="60" w:after="60"/>
              <w:rPr>
                <w:color w:val="000000"/>
              </w:rPr>
            </w:pPr>
            <w:r>
              <w:rPr>
                <w:color w:val="000000"/>
              </w:rPr>
              <w:t>Model type (e.g., LSTM, CNN, transformer …)</w:t>
            </w:r>
          </w:p>
        </w:tc>
        <w:tc>
          <w:tcPr>
            <w:tcW w:w="2576" w:type="dxa"/>
          </w:tcPr>
          <w:p w14:paraId="76F6199D" w14:textId="75277C96" w:rsidR="00DE4E89" w:rsidRPr="00F967F5" w:rsidRDefault="00DE4E89" w:rsidP="00DE4E89">
            <w:pPr>
              <w:spacing w:before="60" w:after="60"/>
            </w:pPr>
            <w:r w:rsidRPr="009B3499">
              <w:t>LSTM</w:t>
            </w:r>
          </w:p>
        </w:tc>
      </w:tr>
      <w:tr w:rsidR="00DE4E89" w14:paraId="1A6C28E1" w14:textId="77777777" w:rsidTr="004E3CD2">
        <w:trPr>
          <w:trHeight w:val="151"/>
          <w:jc w:val="center"/>
        </w:trPr>
        <w:tc>
          <w:tcPr>
            <w:tcW w:w="2014" w:type="dxa"/>
            <w:vMerge/>
            <w:shd w:val="clear" w:color="auto" w:fill="auto"/>
          </w:tcPr>
          <w:p w14:paraId="2058F5D3" w14:textId="77777777" w:rsidR="00DE4E89" w:rsidRDefault="00DE4E89" w:rsidP="00DE4E89">
            <w:pPr>
              <w:spacing w:before="60" w:after="60"/>
              <w:rPr>
                <w:b/>
              </w:rPr>
            </w:pPr>
          </w:p>
        </w:tc>
        <w:tc>
          <w:tcPr>
            <w:tcW w:w="3217" w:type="dxa"/>
            <w:shd w:val="clear" w:color="auto" w:fill="auto"/>
          </w:tcPr>
          <w:p w14:paraId="0FDB6E7B" w14:textId="77777777" w:rsidR="00DE4E89" w:rsidRPr="00B02153" w:rsidRDefault="00DE4E89" w:rsidP="00DE4E89">
            <w:pPr>
              <w:spacing w:before="60" w:after="60"/>
            </w:pPr>
            <w:r w:rsidRPr="00B02153">
              <w:t>Model complexity</w:t>
            </w:r>
            <w:r>
              <w:rPr>
                <w:rFonts w:hint="eastAsia"/>
              </w:rPr>
              <w:t xml:space="preserve"> </w:t>
            </w:r>
            <w:r w:rsidRPr="00B02153">
              <w:t xml:space="preserve">in a number of </w:t>
            </w:r>
            <w:r>
              <w:t>parameters(M)</w:t>
            </w:r>
          </w:p>
        </w:tc>
        <w:tc>
          <w:tcPr>
            <w:tcW w:w="2576" w:type="dxa"/>
          </w:tcPr>
          <w:p w14:paraId="702A1B74" w14:textId="6117F365" w:rsidR="00DE4E89" w:rsidRDefault="00DE4E89" w:rsidP="00DE4E89">
            <w:pPr>
              <w:spacing w:before="60" w:after="60"/>
            </w:pPr>
            <w:r w:rsidRPr="009B3499">
              <w:t>868,560</w:t>
            </w:r>
          </w:p>
        </w:tc>
      </w:tr>
      <w:tr w:rsidR="00DE4E89" w:rsidRPr="00731673" w14:paraId="6B1C8F40" w14:textId="77777777" w:rsidTr="004E3CD2">
        <w:trPr>
          <w:trHeight w:val="151"/>
          <w:jc w:val="center"/>
        </w:trPr>
        <w:tc>
          <w:tcPr>
            <w:tcW w:w="2014" w:type="dxa"/>
            <w:vMerge/>
            <w:shd w:val="clear" w:color="auto" w:fill="auto"/>
          </w:tcPr>
          <w:p w14:paraId="4268FD68" w14:textId="77777777" w:rsidR="00DE4E89" w:rsidRDefault="00DE4E89" w:rsidP="00DE4E89">
            <w:pPr>
              <w:spacing w:before="60" w:after="60"/>
              <w:rPr>
                <w:b/>
              </w:rPr>
            </w:pPr>
          </w:p>
        </w:tc>
        <w:tc>
          <w:tcPr>
            <w:tcW w:w="3217" w:type="dxa"/>
            <w:shd w:val="clear" w:color="auto" w:fill="auto"/>
          </w:tcPr>
          <w:p w14:paraId="50CE4510" w14:textId="77777777" w:rsidR="00DE4E89" w:rsidRPr="00B02153" w:rsidRDefault="00DE4E89" w:rsidP="00DE4E89">
            <w:pPr>
              <w:spacing w:before="60" w:after="60"/>
            </w:pPr>
            <w:r w:rsidRPr="00B02153">
              <w:t>Model complexity</w:t>
            </w:r>
            <w:r>
              <w:rPr>
                <w:rFonts w:hint="eastAsia"/>
              </w:rPr>
              <w:t xml:space="preserve"> </w:t>
            </w:r>
            <w:r w:rsidRPr="00B02153">
              <w:t>in</w:t>
            </w:r>
            <w:r>
              <w:t xml:space="preserve"> </w:t>
            </w:r>
            <w:r w:rsidRPr="00B02153">
              <w:t>model size (e.g. Mbyte)</w:t>
            </w:r>
          </w:p>
        </w:tc>
        <w:tc>
          <w:tcPr>
            <w:tcW w:w="2576" w:type="dxa"/>
          </w:tcPr>
          <w:p w14:paraId="143C5F31" w14:textId="52BD6C04" w:rsidR="00DE4E89" w:rsidRPr="00731673" w:rsidRDefault="00DE4E89" w:rsidP="00DE4E89">
            <w:pPr>
              <w:spacing w:before="60" w:after="60"/>
            </w:pPr>
            <w:r w:rsidRPr="009B3499">
              <w:t>10.5MB</w:t>
            </w:r>
          </w:p>
        </w:tc>
      </w:tr>
      <w:tr w:rsidR="00DE4E89" w:rsidRPr="00731673" w14:paraId="68B46159" w14:textId="77777777" w:rsidTr="004E3CD2">
        <w:trPr>
          <w:trHeight w:val="151"/>
          <w:jc w:val="center"/>
        </w:trPr>
        <w:tc>
          <w:tcPr>
            <w:tcW w:w="2014" w:type="dxa"/>
            <w:vMerge/>
            <w:shd w:val="clear" w:color="auto" w:fill="auto"/>
          </w:tcPr>
          <w:p w14:paraId="41B069C9" w14:textId="77777777" w:rsidR="00DE4E89" w:rsidRDefault="00DE4E89" w:rsidP="00DE4E89">
            <w:pPr>
              <w:spacing w:before="60" w:after="60"/>
              <w:rPr>
                <w:b/>
              </w:rPr>
            </w:pPr>
          </w:p>
        </w:tc>
        <w:tc>
          <w:tcPr>
            <w:tcW w:w="3217" w:type="dxa"/>
            <w:shd w:val="clear" w:color="auto" w:fill="auto"/>
          </w:tcPr>
          <w:p w14:paraId="27D70E46" w14:textId="77777777" w:rsidR="00DE4E89" w:rsidRDefault="00DE4E89" w:rsidP="00DE4E89">
            <w:pPr>
              <w:spacing w:before="60" w:after="60"/>
              <w:rPr>
                <w:color w:val="000000"/>
              </w:rPr>
            </w:pPr>
            <w:r>
              <w:t>Computational complexity [FLOPs]</w:t>
            </w:r>
          </w:p>
        </w:tc>
        <w:tc>
          <w:tcPr>
            <w:tcW w:w="2576" w:type="dxa"/>
          </w:tcPr>
          <w:p w14:paraId="004B6D7F" w14:textId="54F7FA16" w:rsidR="00DE4E89" w:rsidRPr="00731673" w:rsidRDefault="00DE4E89" w:rsidP="00DE4E89">
            <w:pPr>
              <w:spacing w:before="60" w:after="60"/>
            </w:pPr>
            <w:r w:rsidRPr="009B3499">
              <w:t>1300.08K</w:t>
            </w:r>
          </w:p>
        </w:tc>
      </w:tr>
    </w:tbl>
    <w:p w14:paraId="00BB3152" w14:textId="77777777" w:rsidR="00E00126" w:rsidRDefault="00E00126" w:rsidP="00E02EA2">
      <w:pPr>
        <w:jc w:val="both"/>
        <w:rPr>
          <w:b/>
          <w:bCs/>
          <w:color w:val="000000"/>
          <w:u w:val="single"/>
          <w:lang w:eastAsia="zh-CN"/>
        </w:rPr>
      </w:pPr>
    </w:p>
    <w:p w14:paraId="7681DDE3" w14:textId="318A0FA6" w:rsidR="009750CA" w:rsidRPr="00953B5F" w:rsidRDefault="009750CA" w:rsidP="00E02EA2">
      <w:pPr>
        <w:jc w:val="both"/>
        <w:rPr>
          <w:rFonts w:eastAsia="宋体"/>
          <w:b/>
          <w:bCs/>
          <w:u w:val="single"/>
          <w:lang w:val="en-US" w:eastAsia="zh-CN"/>
        </w:rPr>
      </w:pPr>
      <w:r>
        <w:rPr>
          <w:rFonts w:eastAsia="宋体" w:hint="eastAsia"/>
          <w:lang w:val="en-US" w:eastAsia="zh-CN"/>
        </w:rPr>
        <w:t>T</w:t>
      </w:r>
      <w:r w:rsidRPr="005706B1">
        <w:rPr>
          <w:rFonts w:eastAsia="宋体" w:hint="eastAsia"/>
          <w:lang w:val="en-US" w:eastAsia="zh-CN"/>
        </w:rPr>
        <w:t>he</w:t>
      </w:r>
      <w:r>
        <w:rPr>
          <w:rFonts w:eastAsia="宋体" w:hint="eastAsia"/>
          <w:lang w:val="en-US" w:eastAsia="zh-CN"/>
        </w:rPr>
        <w:t xml:space="preserve"> </w:t>
      </w:r>
      <w:r w:rsidRPr="005706B1">
        <w:rPr>
          <w:rFonts w:eastAsia="宋体"/>
          <w:lang w:val="en-US" w:eastAsia="zh-CN"/>
        </w:rPr>
        <w:t>simulation results</w:t>
      </w:r>
      <w:r w:rsidRPr="005706B1">
        <w:rPr>
          <w:rFonts w:eastAsia="宋体" w:hint="eastAsia"/>
          <w:lang w:val="en-US" w:eastAsia="zh-CN"/>
        </w:rPr>
        <w:t xml:space="preserve"> of</w:t>
      </w:r>
      <w:r w:rsidRPr="00B351C6">
        <w:t xml:space="preserve"> </w:t>
      </w:r>
      <w:r w:rsidRPr="00B351C6">
        <w:rPr>
          <w:rFonts w:eastAsia="宋体"/>
          <w:lang w:val="en-US" w:eastAsia="zh-CN"/>
        </w:rPr>
        <w:t xml:space="preserve">Sub-case </w:t>
      </w:r>
      <w:r>
        <w:rPr>
          <w:rFonts w:eastAsia="宋体" w:hint="eastAsia"/>
          <w:lang w:val="en-US" w:eastAsia="zh-CN"/>
        </w:rPr>
        <w:t xml:space="preserve">2 in </w:t>
      </w:r>
      <w:r w:rsidRPr="00AA0354">
        <w:rPr>
          <w:rFonts w:eastAsia="宋体"/>
          <w:lang w:val="en-US" w:eastAsia="zh-CN"/>
        </w:rPr>
        <w:t>Case 4-FR2 to FR2 intra-frequency temporal domain case A</w:t>
      </w:r>
      <w:r>
        <w:rPr>
          <w:rFonts w:eastAsia="宋体" w:hint="eastAsia"/>
          <w:lang w:val="en-US" w:eastAsia="zh-CN"/>
        </w:rPr>
        <w:t xml:space="preserve"> is </w:t>
      </w:r>
      <w:r w:rsidRPr="005706B1">
        <w:rPr>
          <w:rFonts w:eastAsia="宋体" w:hint="eastAsia"/>
          <w:lang w:val="en-US" w:eastAsia="zh-CN"/>
        </w:rPr>
        <w:t>shown in Table</w:t>
      </w:r>
      <w:r>
        <w:rPr>
          <w:rFonts w:eastAsia="宋体" w:hint="eastAsia"/>
          <w:lang w:val="en-US" w:eastAsia="zh-CN"/>
        </w:rPr>
        <w:t xml:space="preserve"> </w:t>
      </w:r>
      <w:r w:rsidR="00E00126">
        <w:rPr>
          <w:rFonts w:eastAsia="宋体" w:hint="eastAsia"/>
          <w:lang w:val="en-US" w:eastAsia="zh-CN"/>
        </w:rPr>
        <w:t>4</w:t>
      </w:r>
      <w:r>
        <w:rPr>
          <w:rFonts w:eastAsia="宋体" w:hint="eastAsia"/>
          <w:lang w:val="en-US" w:eastAsia="zh-CN"/>
        </w:rPr>
        <w:t xml:space="preserve">. </w:t>
      </w:r>
    </w:p>
    <w:p w14:paraId="244FCF87" w14:textId="7CA33299" w:rsidR="00BD3136" w:rsidRDefault="00BD3136" w:rsidP="00BD3136">
      <w:pPr>
        <w:jc w:val="center"/>
        <w:rPr>
          <w:rFonts w:eastAsia="宋体"/>
          <w:lang w:val="en-US" w:eastAsia="zh-CN"/>
        </w:rPr>
      </w:pPr>
      <w:r w:rsidRPr="006C042B">
        <w:rPr>
          <w:rFonts w:hint="eastAsia"/>
          <w:bCs/>
        </w:rPr>
        <w:t xml:space="preserve">Table </w:t>
      </w:r>
      <w:r w:rsidR="00E00126">
        <w:rPr>
          <w:rFonts w:hint="eastAsia"/>
          <w:bCs/>
          <w:lang w:eastAsia="zh-CN"/>
        </w:rPr>
        <w:t>4</w:t>
      </w:r>
      <w:r w:rsidRPr="006C042B">
        <w:rPr>
          <w:rFonts w:hint="eastAsia"/>
          <w:bCs/>
        </w:rPr>
        <w:t>:</w:t>
      </w:r>
      <w:r>
        <w:rPr>
          <w:rFonts w:hint="eastAsia"/>
          <w:bCs/>
          <w:lang w:eastAsia="zh-CN"/>
        </w:rPr>
        <w:t xml:space="preserve"> </w:t>
      </w:r>
      <w:r>
        <w:rPr>
          <w:rFonts w:eastAsia="宋体" w:hint="eastAsia"/>
          <w:lang w:val="en-US" w:eastAsia="zh-CN"/>
        </w:rPr>
        <w:t>T</w:t>
      </w:r>
      <w:r w:rsidRPr="005706B1">
        <w:rPr>
          <w:rFonts w:eastAsia="宋体" w:hint="eastAsia"/>
          <w:lang w:val="en-US" w:eastAsia="zh-CN"/>
        </w:rPr>
        <w:t>he</w:t>
      </w:r>
      <w:r>
        <w:rPr>
          <w:rFonts w:eastAsia="宋体" w:hint="eastAsia"/>
          <w:lang w:val="en-US" w:eastAsia="zh-CN"/>
        </w:rPr>
        <w:t xml:space="preserve"> </w:t>
      </w:r>
      <w:r w:rsidRPr="005706B1">
        <w:rPr>
          <w:rFonts w:eastAsia="宋体"/>
          <w:lang w:val="en-US" w:eastAsia="zh-CN"/>
        </w:rPr>
        <w:t>simulation results</w:t>
      </w:r>
      <w:r w:rsidRPr="005706B1">
        <w:rPr>
          <w:rFonts w:eastAsia="宋体" w:hint="eastAsia"/>
          <w:lang w:val="en-US" w:eastAsia="zh-CN"/>
        </w:rPr>
        <w:t xml:space="preserve"> of</w:t>
      </w:r>
      <w:r w:rsidRPr="00B351C6">
        <w:t xml:space="preserve"> </w:t>
      </w:r>
      <w:r w:rsidRPr="00B351C6">
        <w:rPr>
          <w:rFonts w:eastAsia="宋体"/>
          <w:lang w:val="en-US" w:eastAsia="zh-CN"/>
        </w:rPr>
        <w:t xml:space="preserve">Sub-case </w:t>
      </w:r>
      <w:r>
        <w:rPr>
          <w:rFonts w:eastAsia="宋体" w:hint="eastAsia"/>
          <w:lang w:val="en-US" w:eastAsia="zh-CN"/>
        </w:rPr>
        <w:t>2 in</w:t>
      </w:r>
      <w:r w:rsidRPr="005706B1">
        <w:rPr>
          <w:rFonts w:eastAsia="宋体" w:hint="eastAsia"/>
          <w:lang w:val="en-US" w:eastAsia="zh-CN"/>
        </w:rPr>
        <w:t xml:space="preserve"> </w:t>
      </w:r>
      <w:r w:rsidRPr="00EE5E85">
        <w:rPr>
          <w:rFonts w:eastAsia="宋体"/>
          <w:lang w:val="en-US" w:eastAsia="zh-CN"/>
        </w:rPr>
        <w:t xml:space="preserve">Case </w:t>
      </w:r>
      <w:r>
        <w:rPr>
          <w:rFonts w:eastAsia="宋体" w:hint="eastAsia"/>
          <w:lang w:val="en-US" w:eastAsia="zh-CN"/>
        </w:rPr>
        <w:t>A</w:t>
      </w:r>
    </w:p>
    <w:tbl>
      <w:tblPr>
        <w:tblStyle w:val="af7"/>
        <w:tblW w:w="9560" w:type="dxa"/>
        <w:jc w:val="center"/>
        <w:tblLook w:val="04A0" w:firstRow="1" w:lastRow="0" w:firstColumn="1" w:lastColumn="0" w:noHBand="0" w:noVBand="1"/>
      </w:tblPr>
      <w:tblGrid>
        <w:gridCol w:w="1567"/>
        <w:gridCol w:w="1567"/>
        <w:gridCol w:w="1908"/>
        <w:gridCol w:w="2259"/>
        <w:gridCol w:w="2259"/>
      </w:tblGrid>
      <w:tr w:rsidR="00E00126" w:rsidRPr="00BD3136" w14:paraId="5441B5E1" w14:textId="1C0CE078" w:rsidTr="00E00126">
        <w:trPr>
          <w:jc w:val="center"/>
        </w:trPr>
        <w:tc>
          <w:tcPr>
            <w:tcW w:w="1567" w:type="dxa"/>
          </w:tcPr>
          <w:p w14:paraId="24D92B30" w14:textId="77777777" w:rsidR="00E00126" w:rsidRPr="00BD3136" w:rsidRDefault="00E00126" w:rsidP="00E00126">
            <w:pPr>
              <w:spacing w:before="60" w:after="60"/>
              <w:jc w:val="center"/>
              <w:rPr>
                <w:rFonts w:eastAsia="宋体"/>
                <w:bCs/>
                <w:color w:val="000000"/>
                <w:lang w:val="de-DE"/>
              </w:rPr>
            </w:pPr>
            <w:r w:rsidRPr="00C34B6B">
              <w:rPr>
                <w:bCs/>
                <w:color w:val="000000"/>
                <w:lang w:val="de-DE"/>
              </w:rPr>
              <w:t>Set No.</w:t>
            </w:r>
          </w:p>
        </w:tc>
        <w:tc>
          <w:tcPr>
            <w:tcW w:w="1567" w:type="dxa"/>
          </w:tcPr>
          <w:p w14:paraId="3A5A8C4E" w14:textId="77777777" w:rsidR="00E00126" w:rsidRPr="00BD3136" w:rsidRDefault="00E00126" w:rsidP="00E00126">
            <w:pPr>
              <w:spacing w:before="60" w:after="60"/>
              <w:jc w:val="center"/>
              <w:rPr>
                <w:rFonts w:eastAsia="宋体"/>
                <w:bCs/>
                <w:color w:val="000000"/>
                <w:lang w:val="de-DE"/>
              </w:rPr>
            </w:pPr>
            <w:r>
              <w:rPr>
                <w:rFonts w:eastAsia="宋体" w:hint="eastAsia"/>
                <w:bCs/>
                <w:color w:val="000000"/>
                <w:lang w:val="de-DE" w:eastAsia="zh-CN"/>
              </w:rPr>
              <w:t xml:space="preserve">UE </w:t>
            </w:r>
            <w:r w:rsidRPr="005523E3">
              <w:rPr>
                <w:rFonts w:eastAsia="宋体"/>
                <w:bCs/>
                <w:color w:val="000000"/>
                <w:lang w:val="de-DE"/>
              </w:rPr>
              <w:t>Speed</w:t>
            </w:r>
          </w:p>
        </w:tc>
        <w:tc>
          <w:tcPr>
            <w:tcW w:w="1908" w:type="dxa"/>
          </w:tcPr>
          <w:p w14:paraId="3EC56B32" w14:textId="77777777" w:rsidR="00E00126" w:rsidRPr="00BD3136" w:rsidRDefault="00E00126" w:rsidP="00E00126">
            <w:pPr>
              <w:spacing w:before="60" w:after="60"/>
              <w:jc w:val="center"/>
            </w:pPr>
            <w:r w:rsidRPr="00BD3136">
              <w:rPr>
                <w:bCs/>
                <w:color w:val="000000"/>
                <w:lang w:val="de-DE"/>
              </w:rPr>
              <w:t>OW vs PW</w:t>
            </w:r>
          </w:p>
        </w:tc>
        <w:tc>
          <w:tcPr>
            <w:tcW w:w="2259" w:type="dxa"/>
          </w:tcPr>
          <w:p w14:paraId="36AE355B" w14:textId="44A2909D" w:rsidR="00E00126" w:rsidRPr="00BD3136" w:rsidRDefault="00E00126" w:rsidP="00E00126">
            <w:pPr>
              <w:spacing w:before="60" w:after="60"/>
              <w:jc w:val="center"/>
              <w:rPr>
                <w:rFonts w:eastAsia="宋体"/>
                <w:szCs w:val="21"/>
              </w:rPr>
            </w:pPr>
            <w:r w:rsidRPr="00E00126">
              <w:rPr>
                <w:rFonts w:eastAsia="宋体"/>
                <w:bCs/>
                <w:color w:val="000000"/>
                <w:lang w:val="de-DE"/>
              </w:rPr>
              <w:t xml:space="preserve">Average </w:t>
            </w:r>
            <w:r w:rsidRPr="00BD3136">
              <w:rPr>
                <w:rFonts w:eastAsia="宋体"/>
                <w:bCs/>
                <w:color w:val="000000"/>
                <w:lang w:val="de-DE"/>
              </w:rPr>
              <w:t>RSRP-Differ (dB)</w:t>
            </w:r>
          </w:p>
        </w:tc>
        <w:tc>
          <w:tcPr>
            <w:tcW w:w="2259" w:type="dxa"/>
          </w:tcPr>
          <w:p w14:paraId="350C29BF" w14:textId="6B32B762" w:rsidR="00E00126" w:rsidRPr="00281AC0" w:rsidRDefault="00E00126" w:rsidP="00E00126">
            <w:pPr>
              <w:spacing w:before="60" w:after="60"/>
              <w:jc w:val="center"/>
              <w:rPr>
                <w:rFonts w:eastAsia="宋体"/>
                <w:bCs/>
                <w:color w:val="000000"/>
                <w:highlight w:val="yellow"/>
                <w:lang w:val="de-DE"/>
              </w:rPr>
            </w:pPr>
            <w:r w:rsidRPr="00281AC0">
              <w:rPr>
                <w:rFonts w:hint="eastAsia"/>
                <w:highlight w:val="yellow"/>
                <w:lang w:eastAsia="zh-CN"/>
              </w:rPr>
              <w:t>T</w:t>
            </w:r>
            <w:r w:rsidRPr="00281AC0">
              <w:rPr>
                <w:highlight w:val="yellow"/>
              </w:rPr>
              <w:t>he last RSRP-Differ(dB)</w:t>
            </w:r>
          </w:p>
        </w:tc>
      </w:tr>
      <w:tr w:rsidR="00E00126" w:rsidRPr="00BD3136" w14:paraId="7ABC5605" w14:textId="53082B5C" w:rsidTr="00E00126">
        <w:trPr>
          <w:jc w:val="center"/>
        </w:trPr>
        <w:tc>
          <w:tcPr>
            <w:tcW w:w="1567" w:type="dxa"/>
          </w:tcPr>
          <w:p w14:paraId="003F063F" w14:textId="3BC3D86E" w:rsidR="00E00126" w:rsidRPr="00BD3136" w:rsidRDefault="00B97CC7" w:rsidP="00E00126">
            <w:pPr>
              <w:spacing w:before="60" w:after="60"/>
              <w:jc w:val="center"/>
              <w:rPr>
                <w:rFonts w:eastAsia="宋体"/>
                <w:bCs/>
                <w:color w:val="000000"/>
                <w:lang w:val="de-DE" w:eastAsia="zh-CN"/>
              </w:rPr>
            </w:pPr>
            <w:r>
              <w:rPr>
                <w:rFonts w:hint="eastAsia"/>
                <w:bCs/>
                <w:color w:val="000000"/>
                <w:lang w:val="de-DE" w:eastAsia="zh-CN"/>
              </w:rPr>
              <w:t>1</w:t>
            </w:r>
          </w:p>
        </w:tc>
        <w:tc>
          <w:tcPr>
            <w:tcW w:w="1567" w:type="dxa"/>
          </w:tcPr>
          <w:p w14:paraId="0CDF44CE" w14:textId="5B9C1688" w:rsidR="00E00126" w:rsidRPr="00BD3136" w:rsidRDefault="00E00126" w:rsidP="00E00126">
            <w:pPr>
              <w:spacing w:before="60" w:after="60"/>
              <w:jc w:val="center"/>
              <w:rPr>
                <w:rFonts w:eastAsia="宋体"/>
                <w:bCs/>
                <w:color w:val="000000"/>
                <w:lang w:val="de-DE"/>
              </w:rPr>
            </w:pPr>
            <w:r w:rsidRPr="00A32E2B">
              <w:rPr>
                <w:rFonts w:eastAsia="宋体"/>
                <w:bCs/>
                <w:color w:val="000000"/>
                <w:lang w:val="de-DE"/>
              </w:rPr>
              <w:t>90 km/h</w:t>
            </w:r>
          </w:p>
        </w:tc>
        <w:tc>
          <w:tcPr>
            <w:tcW w:w="1908" w:type="dxa"/>
          </w:tcPr>
          <w:p w14:paraId="6C5F42DD" w14:textId="7841BC77" w:rsidR="00E00126" w:rsidRPr="00BD3136" w:rsidRDefault="00E00126" w:rsidP="00E00126">
            <w:pPr>
              <w:spacing w:before="60" w:after="60"/>
              <w:jc w:val="center"/>
              <w:rPr>
                <w:rFonts w:eastAsia="宋体"/>
                <w:bCs/>
                <w:color w:val="000000"/>
                <w:lang w:val="de-DE"/>
              </w:rPr>
            </w:pPr>
            <w:proofErr w:type="gramStart"/>
            <w:r w:rsidRPr="00C50C00">
              <w:t>N:N</w:t>
            </w:r>
            <w:proofErr w:type="gramEnd"/>
          </w:p>
        </w:tc>
        <w:tc>
          <w:tcPr>
            <w:tcW w:w="2259" w:type="dxa"/>
          </w:tcPr>
          <w:p w14:paraId="1D951110" w14:textId="6104EE9C" w:rsidR="00E00126" w:rsidRPr="00BD3136" w:rsidRDefault="00E00126" w:rsidP="00E00126">
            <w:pPr>
              <w:spacing w:before="60" w:after="60"/>
              <w:jc w:val="center"/>
              <w:rPr>
                <w:b/>
                <w:bCs/>
              </w:rPr>
            </w:pPr>
            <w:r w:rsidRPr="00BD3136">
              <w:rPr>
                <w:b/>
                <w:bCs/>
              </w:rPr>
              <w:t>0.949</w:t>
            </w:r>
          </w:p>
        </w:tc>
        <w:tc>
          <w:tcPr>
            <w:tcW w:w="2259" w:type="dxa"/>
          </w:tcPr>
          <w:p w14:paraId="7B7457FD" w14:textId="6FA257EF" w:rsidR="00E00126" w:rsidRPr="00281AC0" w:rsidRDefault="00E00126" w:rsidP="00E00126">
            <w:pPr>
              <w:spacing w:before="60" w:after="60"/>
              <w:jc w:val="center"/>
              <w:rPr>
                <w:b/>
                <w:bCs/>
                <w:highlight w:val="yellow"/>
              </w:rPr>
            </w:pPr>
            <w:r w:rsidRPr="00281AC0">
              <w:rPr>
                <w:b/>
                <w:bCs/>
                <w:highlight w:val="yellow"/>
              </w:rPr>
              <w:t>0.949</w:t>
            </w:r>
          </w:p>
        </w:tc>
      </w:tr>
      <w:tr w:rsidR="00E00126" w:rsidRPr="00BD3136" w14:paraId="39955D8D" w14:textId="39607082" w:rsidTr="00E00126">
        <w:trPr>
          <w:jc w:val="center"/>
        </w:trPr>
        <w:tc>
          <w:tcPr>
            <w:tcW w:w="1567" w:type="dxa"/>
          </w:tcPr>
          <w:p w14:paraId="0D652A04" w14:textId="7AC5021B" w:rsidR="00E00126" w:rsidRPr="00C34B6B" w:rsidRDefault="00B97CC7" w:rsidP="00E00126">
            <w:pPr>
              <w:spacing w:before="60" w:after="60"/>
              <w:jc w:val="center"/>
              <w:rPr>
                <w:bCs/>
                <w:color w:val="000000"/>
                <w:lang w:val="de-DE" w:eastAsia="zh-CN"/>
              </w:rPr>
            </w:pPr>
            <w:r>
              <w:rPr>
                <w:rFonts w:hint="eastAsia"/>
                <w:bCs/>
                <w:color w:val="000000"/>
                <w:lang w:val="de-DE" w:eastAsia="zh-CN"/>
              </w:rPr>
              <w:t>2</w:t>
            </w:r>
          </w:p>
        </w:tc>
        <w:tc>
          <w:tcPr>
            <w:tcW w:w="1567" w:type="dxa"/>
          </w:tcPr>
          <w:p w14:paraId="7D09A362" w14:textId="0E194B9B" w:rsidR="00E00126" w:rsidRPr="00BD3136" w:rsidRDefault="00E00126" w:rsidP="00E00126">
            <w:pPr>
              <w:spacing w:before="60" w:after="60"/>
              <w:jc w:val="center"/>
              <w:rPr>
                <w:rFonts w:eastAsia="宋体"/>
                <w:bCs/>
                <w:color w:val="000000"/>
                <w:lang w:val="de-DE"/>
              </w:rPr>
            </w:pPr>
            <w:r w:rsidRPr="00A32E2B">
              <w:rPr>
                <w:rFonts w:eastAsia="宋体"/>
                <w:bCs/>
                <w:color w:val="000000"/>
                <w:lang w:val="de-DE"/>
              </w:rPr>
              <w:t>90 km/h</w:t>
            </w:r>
          </w:p>
        </w:tc>
        <w:tc>
          <w:tcPr>
            <w:tcW w:w="1908" w:type="dxa"/>
          </w:tcPr>
          <w:p w14:paraId="75CDCED3" w14:textId="0CE8222F" w:rsidR="00E00126" w:rsidRPr="00BD3136" w:rsidRDefault="00E00126" w:rsidP="00E00126">
            <w:pPr>
              <w:spacing w:before="60" w:after="60"/>
              <w:jc w:val="center"/>
              <w:rPr>
                <w:rFonts w:eastAsia="宋体"/>
                <w:bCs/>
                <w:color w:val="000000"/>
                <w:lang w:val="de-DE"/>
              </w:rPr>
            </w:pPr>
            <w:r w:rsidRPr="00C50C00">
              <w:t>2N:2N</w:t>
            </w:r>
          </w:p>
        </w:tc>
        <w:tc>
          <w:tcPr>
            <w:tcW w:w="2259" w:type="dxa"/>
          </w:tcPr>
          <w:p w14:paraId="738467F7" w14:textId="1542AE44" w:rsidR="00E00126" w:rsidRPr="00BD3136" w:rsidRDefault="00E00126" w:rsidP="00E00126">
            <w:pPr>
              <w:spacing w:before="60" w:after="60"/>
              <w:jc w:val="center"/>
              <w:rPr>
                <w:b/>
                <w:bCs/>
              </w:rPr>
            </w:pPr>
            <w:r w:rsidRPr="00BD3136">
              <w:rPr>
                <w:b/>
                <w:bCs/>
              </w:rPr>
              <w:t>0.855</w:t>
            </w:r>
          </w:p>
        </w:tc>
        <w:tc>
          <w:tcPr>
            <w:tcW w:w="2259" w:type="dxa"/>
          </w:tcPr>
          <w:p w14:paraId="43C8FEC6" w14:textId="4F3348AC" w:rsidR="00E00126" w:rsidRPr="00281AC0" w:rsidRDefault="00E00126" w:rsidP="00E00126">
            <w:pPr>
              <w:spacing w:before="60" w:after="60"/>
              <w:jc w:val="center"/>
              <w:rPr>
                <w:b/>
                <w:bCs/>
                <w:highlight w:val="yellow"/>
              </w:rPr>
            </w:pPr>
            <w:r w:rsidRPr="00281AC0">
              <w:rPr>
                <w:b/>
                <w:bCs/>
                <w:highlight w:val="yellow"/>
              </w:rPr>
              <w:t>1.014</w:t>
            </w:r>
          </w:p>
        </w:tc>
      </w:tr>
      <w:tr w:rsidR="00E00126" w:rsidRPr="00BD3136" w14:paraId="0C14FB51" w14:textId="10E2B9B7" w:rsidTr="00E00126">
        <w:trPr>
          <w:jc w:val="center"/>
        </w:trPr>
        <w:tc>
          <w:tcPr>
            <w:tcW w:w="1567" w:type="dxa"/>
          </w:tcPr>
          <w:p w14:paraId="69916157" w14:textId="4DECEA4D" w:rsidR="00E00126" w:rsidRPr="00C34B6B" w:rsidRDefault="00B97CC7" w:rsidP="00E00126">
            <w:pPr>
              <w:spacing w:before="60" w:after="60"/>
              <w:jc w:val="center"/>
              <w:rPr>
                <w:bCs/>
                <w:color w:val="000000"/>
                <w:lang w:val="de-DE" w:eastAsia="zh-CN"/>
              </w:rPr>
            </w:pPr>
            <w:r>
              <w:rPr>
                <w:rFonts w:hint="eastAsia"/>
                <w:bCs/>
                <w:color w:val="000000"/>
                <w:lang w:val="de-DE" w:eastAsia="zh-CN"/>
              </w:rPr>
              <w:t>3</w:t>
            </w:r>
          </w:p>
        </w:tc>
        <w:tc>
          <w:tcPr>
            <w:tcW w:w="1567" w:type="dxa"/>
          </w:tcPr>
          <w:p w14:paraId="09502CAA" w14:textId="7B7637DF" w:rsidR="00E00126" w:rsidRPr="00BD3136" w:rsidRDefault="00E00126" w:rsidP="00E00126">
            <w:pPr>
              <w:spacing w:before="60" w:after="60"/>
              <w:jc w:val="center"/>
              <w:rPr>
                <w:rFonts w:eastAsia="宋体"/>
                <w:bCs/>
                <w:color w:val="000000"/>
                <w:lang w:val="de-DE"/>
              </w:rPr>
            </w:pPr>
            <w:r w:rsidRPr="00BD3136">
              <w:rPr>
                <w:rFonts w:eastAsia="宋体"/>
                <w:bCs/>
                <w:color w:val="000000"/>
                <w:lang w:val="de-DE"/>
              </w:rPr>
              <w:t>90</w:t>
            </w:r>
            <w:r w:rsidRPr="005523E3">
              <w:rPr>
                <w:rFonts w:eastAsia="宋体"/>
                <w:bCs/>
                <w:color w:val="000000"/>
                <w:lang w:val="de-DE"/>
              </w:rPr>
              <w:t xml:space="preserve"> km/h</w:t>
            </w:r>
          </w:p>
        </w:tc>
        <w:tc>
          <w:tcPr>
            <w:tcW w:w="1908" w:type="dxa"/>
          </w:tcPr>
          <w:p w14:paraId="63CE2902" w14:textId="40742FC7" w:rsidR="00E00126" w:rsidRPr="00BD3136" w:rsidRDefault="00E00126" w:rsidP="00E00126">
            <w:pPr>
              <w:spacing w:before="60" w:after="60"/>
              <w:jc w:val="center"/>
              <w:rPr>
                <w:rFonts w:eastAsia="宋体"/>
                <w:bCs/>
                <w:color w:val="000000"/>
                <w:lang w:val="de-DE"/>
              </w:rPr>
            </w:pPr>
            <w:r w:rsidRPr="00C50C00">
              <w:t>3N:3N</w:t>
            </w:r>
          </w:p>
        </w:tc>
        <w:tc>
          <w:tcPr>
            <w:tcW w:w="2259" w:type="dxa"/>
          </w:tcPr>
          <w:p w14:paraId="770814DB" w14:textId="3A242724" w:rsidR="00E00126" w:rsidRPr="00BD3136" w:rsidRDefault="00E00126" w:rsidP="00E00126">
            <w:pPr>
              <w:spacing w:before="60" w:after="60"/>
              <w:jc w:val="center"/>
              <w:rPr>
                <w:b/>
                <w:bCs/>
              </w:rPr>
            </w:pPr>
            <w:r w:rsidRPr="00BD3136">
              <w:rPr>
                <w:b/>
                <w:bCs/>
              </w:rPr>
              <w:t>0.947</w:t>
            </w:r>
          </w:p>
        </w:tc>
        <w:tc>
          <w:tcPr>
            <w:tcW w:w="2259" w:type="dxa"/>
          </w:tcPr>
          <w:p w14:paraId="64FB5567" w14:textId="7D77BB82" w:rsidR="00E00126" w:rsidRPr="00281AC0" w:rsidRDefault="00E00126" w:rsidP="00E00126">
            <w:pPr>
              <w:spacing w:before="60" w:after="60"/>
              <w:jc w:val="center"/>
              <w:rPr>
                <w:b/>
                <w:bCs/>
                <w:highlight w:val="yellow"/>
              </w:rPr>
            </w:pPr>
            <w:r w:rsidRPr="00281AC0">
              <w:rPr>
                <w:b/>
                <w:bCs/>
                <w:highlight w:val="yellow"/>
              </w:rPr>
              <w:t>1.31</w:t>
            </w:r>
            <w:r w:rsidRPr="00281AC0">
              <w:rPr>
                <w:rFonts w:hint="eastAsia"/>
                <w:b/>
                <w:bCs/>
                <w:highlight w:val="yellow"/>
              </w:rPr>
              <w:t>4</w:t>
            </w:r>
          </w:p>
        </w:tc>
      </w:tr>
    </w:tbl>
    <w:p w14:paraId="26B4D573" w14:textId="1117E3CC" w:rsidR="00997732" w:rsidRDefault="00C61665" w:rsidP="00C61665">
      <w:pPr>
        <w:spacing w:before="180"/>
        <w:jc w:val="both"/>
        <w:rPr>
          <w:rFonts w:eastAsia="等线"/>
          <w:lang w:eastAsia="zh-CN"/>
        </w:rPr>
      </w:pPr>
      <w:r>
        <w:rPr>
          <w:rFonts w:eastAsia="等线" w:hint="eastAsia"/>
          <w:lang w:eastAsia="zh-CN"/>
        </w:rPr>
        <w:t xml:space="preserve">Based on the above </w:t>
      </w:r>
      <w:r w:rsidRPr="00D20455">
        <w:rPr>
          <w:rFonts w:eastAsia="等线"/>
          <w:lang w:eastAsia="zh-CN"/>
        </w:rPr>
        <w:t>simulation results</w:t>
      </w:r>
      <w:r w:rsidRPr="00D20455">
        <w:rPr>
          <w:rFonts w:eastAsia="等线" w:hint="eastAsia"/>
          <w:lang w:eastAsia="zh-CN"/>
        </w:rPr>
        <w:t xml:space="preserve">, </w:t>
      </w:r>
      <w:r w:rsidRPr="00D20455">
        <w:rPr>
          <w:rFonts w:eastAsia="等线"/>
          <w:lang w:eastAsia="zh-CN"/>
        </w:rPr>
        <w:t>it could be observed that</w:t>
      </w:r>
      <w:r w:rsidRPr="00D20455">
        <w:rPr>
          <w:rFonts w:eastAsia="等线" w:hint="eastAsia"/>
          <w:lang w:eastAsia="zh-CN"/>
        </w:rPr>
        <w:t xml:space="preserve"> </w:t>
      </w:r>
      <w:r w:rsidR="00997732">
        <w:rPr>
          <w:rFonts w:eastAsia="等线" w:hint="eastAsia"/>
          <w:lang w:eastAsia="zh-CN"/>
        </w:rPr>
        <w:t xml:space="preserve">the last </w:t>
      </w:r>
      <w:r w:rsidR="00997732">
        <w:t>measurement result</w:t>
      </w:r>
      <w:r w:rsidR="00997732">
        <w:rPr>
          <w:rFonts w:hint="eastAsia"/>
          <w:lang w:eastAsia="zh-CN"/>
        </w:rPr>
        <w:t xml:space="preserve"> at the end of </w:t>
      </w:r>
      <w:r w:rsidR="00997732">
        <w:rPr>
          <w:rFonts w:eastAsia="等线" w:hint="eastAsia"/>
          <w:lang w:eastAsia="zh-CN"/>
        </w:rPr>
        <w:t xml:space="preserve">the prediction window has the </w:t>
      </w:r>
      <w:r w:rsidR="00997732" w:rsidRPr="006D74CF">
        <w:rPr>
          <w:rFonts w:eastAsia="等线"/>
          <w:lang w:eastAsia="zh-CN"/>
        </w:rPr>
        <w:t>maximum</w:t>
      </w:r>
      <w:r w:rsidR="00997732">
        <w:rPr>
          <w:rFonts w:eastAsia="等线" w:hint="eastAsia"/>
          <w:lang w:eastAsia="zh-CN"/>
        </w:rPr>
        <w:t xml:space="preserve"> </w:t>
      </w:r>
      <w:r w:rsidR="00997732" w:rsidRPr="006B2B27">
        <w:rPr>
          <w:color w:val="000000"/>
          <w:lang w:eastAsia="zh-CN"/>
        </w:rPr>
        <w:t>RSRP difference</w:t>
      </w:r>
      <w:r w:rsidR="00997732">
        <w:rPr>
          <w:rFonts w:hint="eastAsia"/>
          <w:color w:val="000000"/>
          <w:lang w:eastAsia="zh-CN"/>
        </w:rPr>
        <w:t>.</w:t>
      </w:r>
      <w:r w:rsidR="003443CC">
        <w:rPr>
          <w:rFonts w:hint="eastAsia"/>
          <w:color w:val="000000"/>
          <w:lang w:eastAsia="zh-CN"/>
        </w:rPr>
        <w:t xml:space="preserve"> But </w:t>
      </w:r>
      <w:r w:rsidR="002F49BD">
        <w:rPr>
          <w:rFonts w:hint="eastAsia"/>
          <w:color w:val="000000"/>
          <w:lang w:eastAsia="zh-CN"/>
        </w:rPr>
        <w:t>the</w:t>
      </w:r>
      <w:r w:rsidR="003443CC">
        <w:rPr>
          <w:rFonts w:hint="eastAsia"/>
          <w:color w:val="000000"/>
          <w:lang w:eastAsia="zh-CN"/>
        </w:rPr>
        <w:t xml:space="preserve"> </w:t>
      </w:r>
      <w:r w:rsidR="003443CC" w:rsidRPr="003443CC">
        <w:rPr>
          <w:color w:val="000000"/>
          <w:lang w:eastAsia="zh-CN"/>
        </w:rPr>
        <w:t>prediction accuracy</w:t>
      </w:r>
      <w:r w:rsidR="003443CC">
        <w:rPr>
          <w:rFonts w:hint="eastAsia"/>
          <w:color w:val="000000"/>
          <w:lang w:eastAsia="zh-CN"/>
        </w:rPr>
        <w:t xml:space="preserve"> of the last value </w:t>
      </w:r>
      <w:r w:rsidR="002F49BD" w:rsidRPr="002F49BD">
        <w:rPr>
          <w:color w:val="000000"/>
          <w:lang w:eastAsia="zh-CN"/>
        </w:rPr>
        <w:t>does not deteriorate obviously compared with</w:t>
      </w:r>
      <w:r w:rsidR="002F49BD">
        <w:rPr>
          <w:rFonts w:hint="eastAsia"/>
          <w:color w:val="000000"/>
          <w:lang w:eastAsia="zh-CN"/>
        </w:rPr>
        <w:t xml:space="preserve"> the </w:t>
      </w:r>
      <w:r w:rsidR="002F49BD" w:rsidRPr="00E00126">
        <w:rPr>
          <w:rFonts w:eastAsia="宋体"/>
          <w:bCs/>
          <w:color w:val="000000"/>
          <w:lang w:val="de-DE"/>
        </w:rPr>
        <w:t xml:space="preserve">Average </w:t>
      </w:r>
      <w:r w:rsidR="002F49BD" w:rsidRPr="00BD3136">
        <w:rPr>
          <w:rFonts w:eastAsia="宋体"/>
          <w:bCs/>
          <w:color w:val="000000"/>
          <w:lang w:val="de-DE"/>
        </w:rPr>
        <w:t>RSRP</w:t>
      </w:r>
      <w:r w:rsidR="002F49BD" w:rsidRPr="002F49BD">
        <w:rPr>
          <w:color w:val="000000"/>
          <w:lang w:eastAsia="zh-CN"/>
        </w:rPr>
        <w:t xml:space="preserve"> </w:t>
      </w:r>
      <w:r w:rsidR="002F49BD" w:rsidRPr="006B2B27">
        <w:rPr>
          <w:color w:val="000000"/>
          <w:lang w:eastAsia="zh-CN"/>
        </w:rPr>
        <w:t>difference</w:t>
      </w:r>
      <w:r w:rsidR="002F49BD">
        <w:rPr>
          <w:rFonts w:hint="eastAsia"/>
          <w:color w:val="000000"/>
          <w:lang w:eastAsia="zh-CN"/>
        </w:rPr>
        <w:t xml:space="preserve"> when OW and PW have the same length,</w:t>
      </w:r>
      <w:r w:rsidR="003443CC">
        <w:rPr>
          <w:rFonts w:hint="eastAsia"/>
          <w:color w:val="000000"/>
          <w:lang w:eastAsia="zh-CN"/>
        </w:rPr>
        <w:t xml:space="preserve"> even if the UE speed </w:t>
      </w:r>
      <w:r w:rsidR="002F49BD">
        <w:rPr>
          <w:rFonts w:hint="eastAsia"/>
          <w:color w:val="000000"/>
          <w:lang w:eastAsia="zh-CN"/>
        </w:rPr>
        <w:t xml:space="preserve">is </w:t>
      </w:r>
      <w:r w:rsidR="003443CC">
        <w:rPr>
          <w:rFonts w:hint="eastAsia"/>
          <w:color w:val="000000"/>
          <w:lang w:eastAsia="zh-CN"/>
        </w:rPr>
        <w:t>up to 90km/h.</w:t>
      </w:r>
    </w:p>
    <w:p w14:paraId="59BBDC54" w14:textId="105B2F48" w:rsidR="003443CC" w:rsidRDefault="003B596F" w:rsidP="003443CC">
      <w:pPr>
        <w:jc w:val="both"/>
        <w:rPr>
          <w:rFonts w:eastAsia="等线"/>
          <w:b/>
          <w:bCs/>
          <w:lang w:val="en-US" w:eastAsia="zh-CN"/>
        </w:rPr>
      </w:pPr>
      <w:r w:rsidRPr="00B2302A">
        <w:rPr>
          <w:rFonts w:eastAsia="等线" w:hint="eastAsia"/>
          <w:b/>
          <w:bCs/>
          <w:lang w:val="en-US" w:eastAsia="zh-CN"/>
        </w:rPr>
        <w:t xml:space="preserve">Observation </w:t>
      </w:r>
      <w:r w:rsidR="00D80796">
        <w:rPr>
          <w:rFonts w:eastAsia="等线" w:hint="eastAsia"/>
          <w:b/>
          <w:bCs/>
          <w:lang w:val="en-US" w:eastAsia="zh-CN"/>
        </w:rPr>
        <w:t>6</w:t>
      </w:r>
      <w:r w:rsidRPr="00B2302A">
        <w:rPr>
          <w:rFonts w:eastAsia="等线" w:hint="eastAsia"/>
          <w:b/>
          <w:bCs/>
          <w:lang w:val="en-US" w:eastAsia="zh-CN"/>
        </w:rPr>
        <w:t>:</w:t>
      </w:r>
      <w:r>
        <w:rPr>
          <w:rFonts w:eastAsia="等线" w:hint="eastAsia"/>
          <w:b/>
          <w:bCs/>
          <w:lang w:val="en-US" w:eastAsia="zh-CN"/>
        </w:rPr>
        <w:t xml:space="preserve"> </w:t>
      </w:r>
      <w:r w:rsidR="003443CC">
        <w:rPr>
          <w:rFonts w:eastAsia="等线" w:hint="eastAsia"/>
          <w:b/>
          <w:bCs/>
          <w:lang w:val="en-US" w:eastAsia="zh-CN"/>
        </w:rPr>
        <w:t xml:space="preserve">For </w:t>
      </w:r>
      <w:r w:rsidR="003443CC" w:rsidRPr="003443CC">
        <w:rPr>
          <w:rFonts w:eastAsia="等线"/>
          <w:b/>
          <w:bCs/>
          <w:lang w:val="en-US" w:eastAsia="zh-CN"/>
        </w:rPr>
        <w:t>intra-frequency temporal domain case A</w:t>
      </w:r>
      <w:r w:rsidR="003443CC">
        <w:rPr>
          <w:rFonts w:eastAsia="等线" w:hint="eastAsia"/>
          <w:b/>
          <w:bCs/>
          <w:lang w:val="en-US" w:eastAsia="zh-CN"/>
        </w:rPr>
        <w:t>,</w:t>
      </w:r>
      <w:r w:rsidR="003443CC" w:rsidRPr="003443CC">
        <w:rPr>
          <w:rFonts w:eastAsia="等线"/>
          <w:b/>
          <w:bCs/>
          <w:lang w:val="en-US" w:eastAsia="zh-CN"/>
        </w:rPr>
        <w:t xml:space="preserve"> the last measurement result at the end of the prediction window has the maximum RSRP difference.</w:t>
      </w:r>
    </w:p>
    <w:p w14:paraId="1BF7DFEB" w14:textId="27CE9C50" w:rsidR="003443CC" w:rsidRDefault="003443CC" w:rsidP="003443CC">
      <w:pPr>
        <w:jc w:val="both"/>
        <w:rPr>
          <w:rFonts w:eastAsia="等线"/>
          <w:b/>
          <w:bCs/>
          <w:lang w:val="en-US" w:eastAsia="zh-CN"/>
        </w:rPr>
      </w:pPr>
      <w:r w:rsidRPr="00B2302A">
        <w:rPr>
          <w:rFonts w:eastAsia="等线" w:hint="eastAsia"/>
          <w:b/>
          <w:bCs/>
          <w:lang w:val="en-US" w:eastAsia="zh-CN"/>
        </w:rPr>
        <w:t xml:space="preserve">Observation </w:t>
      </w:r>
      <w:r w:rsidR="00D80796">
        <w:rPr>
          <w:rFonts w:eastAsia="等线" w:hint="eastAsia"/>
          <w:b/>
          <w:bCs/>
          <w:lang w:val="en-US" w:eastAsia="zh-CN"/>
        </w:rPr>
        <w:t>7</w:t>
      </w:r>
      <w:r w:rsidRPr="00B2302A">
        <w:rPr>
          <w:rFonts w:eastAsia="等线" w:hint="eastAsia"/>
          <w:b/>
          <w:bCs/>
          <w:lang w:val="en-US" w:eastAsia="zh-CN"/>
        </w:rPr>
        <w:t>:</w:t>
      </w:r>
      <w:r>
        <w:rPr>
          <w:rFonts w:eastAsia="等线" w:hint="eastAsia"/>
          <w:b/>
          <w:bCs/>
          <w:lang w:val="en-US" w:eastAsia="zh-CN"/>
        </w:rPr>
        <w:t xml:space="preserve"> </w:t>
      </w:r>
      <w:r w:rsidR="002F49BD">
        <w:rPr>
          <w:rFonts w:eastAsia="等线" w:hint="eastAsia"/>
          <w:b/>
          <w:bCs/>
          <w:lang w:val="en-US" w:eastAsia="zh-CN"/>
        </w:rPr>
        <w:t>T</w:t>
      </w:r>
      <w:r w:rsidR="002F49BD" w:rsidRPr="002F49BD">
        <w:rPr>
          <w:rFonts w:eastAsia="等线"/>
          <w:b/>
          <w:bCs/>
          <w:lang w:val="en-US" w:eastAsia="zh-CN"/>
        </w:rPr>
        <w:t>he prediction accuracy of the last value does not deteriorate obviously compared with the Average RSRP difference when OW and PW have the same length, even if the UE speed is up to 90km/h</w:t>
      </w:r>
      <w:r w:rsidRPr="003443CC">
        <w:rPr>
          <w:rFonts w:eastAsia="等线"/>
          <w:b/>
          <w:bCs/>
          <w:lang w:val="en-US" w:eastAsia="zh-CN"/>
        </w:rPr>
        <w:t>.</w:t>
      </w:r>
    </w:p>
    <w:p w14:paraId="0267C635" w14:textId="0B8575FE" w:rsidR="006A57A1" w:rsidRPr="003443CC" w:rsidRDefault="006A57A1" w:rsidP="003443CC">
      <w:pPr>
        <w:jc w:val="both"/>
        <w:rPr>
          <w:rFonts w:eastAsia="等线"/>
          <w:b/>
          <w:bCs/>
          <w:lang w:val="en-US" w:eastAsia="zh-CN"/>
        </w:rPr>
      </w:pPr>
      <w:r w:rsidRPr="00B2302A">
        <w:rPr>
          <w:rFonts w:eastAsia="等线" w:hint="eastAsia"/>
          <w:b/>
          <w:bCs/>
          <w:lang w:val="en-US" w:eastAsia="zh-CN"/>
        </w:rPr>
        <w:t xml:space="preserve">Observation </w:t>
      </w:r>
      <w:r>
        <w:rPr>
          <w:rFonts w:eastAsia="等线" w:hint="eastAsia"/>
          <w:b/>
          <w:bCs/>
          <w:lang w:val="en-US" w:eastAsia="zh-CN"/>
        </w:rPr>
        <w:t>8</w:t>
      </w:r>
      <w:r w:rsidRPr="00B2302A">
        <w:rPr>
          <w:rFonts w:eastAsia="等线" w:hint="eastAsia"/>
          <w:b/>
          <w:bCs/>
          <w:lang w:val="en-US" w:eastAsia="zh-CN"/>
        </w:rPr>
        <w:t>:</w:t>
      </w:r>
      <w:r>
        <w:rPr>
          <w:rFonts w:eastAsia="等线" w:hint="eastAsia"/>
          <w:b/>
          <w:bCs/>
          <w:lang w:val="en-US" w:eastAsia="zh-CN"/>
        </w:rPr>
        <w:t xml:space="preserve"> Keeping </w:t>
      </w:r>
      <w:r w:rsidRPr="002F49BD">
        <w:rPr>
          <w:rFonts w:eastAsia="等线"/>
          <w:b/>
          <w:bCs/>
          <w:lang w:val="en-US" w:eastAsia="zh-CN"/>
        </w:rPr>
        <w:t xml:space="preserve">OW and PW have the </w:t>
      </w:r>
      <w:r>
        <w:rPr>
          <w:rFonts w:eastAsia="等线" w:hint="eastAsia"/>
          <w:b/>
          <w:bCs/>
          <w:lang w:val="en-US" w:eastAsia="zh-CN"/>
        </w:rPr>
        <w:t>close</w:t>
      </w:r>
      <w:r w:rsidRPr="002F49BD">
        <w:rPr>
          <w:rFonts w:eastAsia="等线"/>
          <w:b/>
          <w:bCs/>
          <w:lang w:val="en-US" w:eastAsia="zh-CN"/>
        </w:rPr>
        <w:t xml:space="preserve"> length</w:t>
      </w:r>
      <w:r>
        <w:rPr>
          <w:rFonts w:eastAsia="等线" w:hint="eastAsia"/>
          <w:b/>
          <w:bCs/>
          <w:lang w:val="en-US" w:eastAsia="zh-CN"/>
        </w:rPr>
        <w:t xml:space="preserve"> is helpful to </w:t>
      </w:r>
      <w:r>
        <w:rPr>
          <w:rFonts w:eastAsia="宋体" w:hint="eastAsia"/>
          <w:b/>
          <w:bCs/>
          <w:lang w:val="en-US" w:eastAsia="zh-CN"/>
        </w:rPr>
        <w:t>ensure</w:t>
      </w:r>
      <w:r w:rsidRPr="00EF7697">
        <w:rPr>
          <w:rFonts w:eastAsia="宋体"/>
          <w:b/>
          <w:bCs/>
          <w:lang w:val="en-US" w:eastAsia="zh-CN"/>
        </w:rPr>
        <w:t xml:space="preserve"> the</w:t>
      </w:r>
      <w:r w:rsidRPr="006A57A1">
        <w:rPr>
          <w:rFonts w:eastAsia="宋体"/>
          <w:b/>
          <w:bCs/>
          <w:lang w:val="en-US" w:eastAsia="zh-CN"/>
        </w:rPr>
        <w:t xml:space="preserve"> </w:t>
      </w:r>
      <w:r w:rsidRPr="00EF7697">
        <w:rPr>
          <w:rFonts w:eastAsia="宋体"/>
          <w:b/>
          <w:bCs/>
          <w:lang w:val="en-US" w:eastAsia="zh-CN"/>
        </w:rPr>
        <w:t>prediction accuracy</w:t>
      </w:r>
      <w:r>
        <w:rPr>
          <w:rFonts w:eastAsia="宋体" w:hint="eastAsia"/>
          <w:b/>
          <w:bCs/>
          <w:lang w:val="en-US" w:eastAsia="zh-CN"/>
        </w:rPr>
        <w:t xml:space="preserve"> f</w:t>
      </w:r>
      <w:r>
        <w:rPr>
          <w:rFonts w:eastAsia="等线" w:hint="eastAsia"/>
          <w:b/>
          <w:bCs/>
          <w:lang w:val="en-US" w:eastAsia="zh-CN"/>
        </w:rPr>
        <w:t xml:space="preserve">or </w:t>
      </w:r>
      <w:r w:rsidRPr="003443CC">
        <w:rPr>
          <w:rFonts w:eastAsia="等线"/>
          <w:b/>
          <w:bCs/>
          <w:lang w:val="en-US" w:eastAsia="zh-CN"/>
        </w:rPr>
        <w:t>intra-frequency temporal domain case A</w:t>
      </w:r>
      <w:r>
        <w:rPr>
          <w:rFonts w:eastAsia="等线" w:hint="eastAsia"/>
          <w:b/>
          <w:bCs/>
          <w:lang w:val="en-US" w:eastAsia="zh-CN"/>
        </w:rPr>
        <w:t>.</w:t>
      </w:r>
    </w:p>
    <w:p w14:paraId="40567BFE" w14:textId="2744FAFC" w:rsidR="003B596F" w:rsidRPr="0000096D" w:rsidRDefault="0000096D" w:rsidP="00DA0F8D">
      <w:pPr>
        <w:jc w:val="both"/>
        <w:rPr>
          <w:rFonts w:eastAsia="等线"/>
          <w:b/>
          <w:bCs/>
          <w:lang w:val="en-US" w:eastAsia="zh-CN"/>
        </w:rPr>
      </w:pPr>
      <w:r>
        <w:rPr>
          <w:rFonts w:eastAsia="等线" w:hint="eastAsia"/>
          <w:b/>
          <w:bCs/>
          <w:lang w:val="en-US" w:eastAsia="zh-CN"/>
        </w:rPr>
        <w:t>Proposal 2:</w:t>
      </w:r>
      <w:r w:rsidR="002F49BD">
        <w:rPr>
          <w:rFonts w:eastAsia="等线" w:hint="eastAsia"/>
          <w:b/>
          <w:bCs/>
          <w:lang w:val="en-US" w:eastAsia="zh-CN"/>
        </w:rPr>
        <w:t xml:space="preserve"> For </w:t>
      </w:r>
      <w:r w:rsidR="002F49BD" w:rsidRPr="003443CC">
        <w:rPr>
          <w:rFonts w:eastAsia="等线"/>
          <w:b/>
          <w:bCs/>
          <w:lang w:val="en-US" w:eastAsia="zh-CN"/>
        </w:rPr>
        <w:t>intra-frequency temporal domain case A</w:t>
      </w:r>
      <w:r w:rsidR="002F49BD">
        <w:rPr>
          <w:rFonts w:eastAsia="等线" w:hint="eastAsia"/>
          <w:b/>
          <w:bCs/>
          <w:lang w:val="en-US" w:eastAsia="zh-CN"/>
        </w:rPr>
        <w:t xml:space="preserve">, </w:t>
      </w:r>
      <w:r w:rsidR="00D908B0">
        <w:rPr>
          <w:rFonts w:eastAsia="等线" w:hint="eastAsia"/>
          <w:b/>
          <w:bCs/>
          <w:lang w:val="en-US" w:eastAsia="zh-CN"/>
        </w:rPr>
        <w:t xml:space="preserve">keep </w:t>
      </w:r>
      <w:r w:rsidR="00D908B0" w:rsidRPr="002F49BD">
        <w:rPr>
          <w:rFonts w:eastAsia="等线"/>
          <w:b/>
          <w:bCs/>
          <w:lang w:val="en-US" w:eastAsia="zh-CN"/>
        </w:rPr>
        <w:t xml:space="preserve">OW and PW have the </w:t>
      </w:r>
      <w:r w:rsidR="00D908B0">
        <w:rPr>
          <w:rFonts w:eastAsia="等线" w:hint="eastAsia"/>
          <w:b/>
          <w:bCs/>
          <w:lang w:val="en-US" w:eastAsia="zh-CN"/>
        </w:rPr>
        <w:t>close</w:t>
      </w:r>
      <w:r w:rsidR="00D908B0" w:rsidRPr="002F49BD">
        <w:rPr>
          <w:rFonts w:eastAsia="等线"/>
          <w:b/>
          <w:bCs/>
          <w:lang w:val="en-US" w:eastAsia="zh-CN"/>
        </w:rPr>
        <w:t xml:space="preserve"> length</w:t>
      </w:r>
      <w:r w:rsidR="00D908B0">
        <w:rPr>
          <w:rFonts w:eastAsia="等线" w:hint="eastAsia"/>
          <w:b/>
          <w:bCs/>
          <w:lang w:val="en-US" w:eastAsia="zh-CN"/>
        </w:rPr>
        <w:t xml:space="preserve"> to </w:t>
      </w:r>
      <w:r w:rsidR="00D908B0">
        <w:rPr>
          <w:rFonts w:eastAsia="宋体" w:hint="eastAsia"/>
          <w:b/>
          <w:bCs/>
          <w:lang w:val="en-US" w:eastAsia="zh-CN"/>
        </w:rPr>
        <w:t>ensure</w:t>
      </w:r>
      <w:r w:rsidR="00D908B0" w:rsidRPr="00EF7697">
        <w:rPr>
          <w:rFonts w:eastAsia="宋体"/>
          <w:b/>
          <w:bCs/>
          <w:lang w:val="en-US" w:eastAsia="zh-CN"/>
        </w:rPr>
        <w:t xml:space="preserve"> the </w:t>
      </w:r>
      <w:r w:rsidR="00D908B0">
        <w:rPr>
          <w:rFonts w:eastAsia="宋体" w:hint="eastAsia"/>
          <w:b/>
          <w:bCs/>
          <w:lang w:val="en-US" w:eastAsia="zh-CN"/>
        </w:rPr>
        <w:t xml:space="preserve">RRM measurement </w:t>
      </w:r>
      <w:r w:rsidR="00D908B0" w:rsidRPr="00EF7697">
        <w:rPr>
          <w:rFonts w:eastAsia="宋体"/>
          <w:b/>
          <w:bCs/>
          <w:lang w:val="en-US" w:eastAsia="zh-CN"/>
        </w:rPr>
        <w:t>prediction accuracy</w:t>
      </w:r>
      <w:r w:rsidR="00D908B0">
        <w:rPr>
          <w:rFonts w:eastAsia="宋体" w:hint="eastAsia"/>
          <w:b/>
          <w:bCs/>
          <w:lang w:val="en-US" w:eastAsia="zh-CN"/>
        </w:rPr>
        <w:t>.</w:t>
      </w:r>
    </w:p>
    <w:bookmarkEnd w:id="6"/>
    <w:p w14:paraId="196B07D9" w14:textId="05DB6FD8" w:rsidR="0017448E" w:rsidRPr="00FE0509" w:rsidRDefault="00FE0509" w:rsidP="00FE0509">
      <w:pPr>
        <w:pStyle w:val="20"/>
        <w:rPr>
          <w:sz w:val="28"/>
          <w:szCs w:val="28"/>
          <w:lang w:val="en-US" w:eastAsia="zh-CN"/>
        </w:rPr>
      </w:pPr>
      <w:r>
        <w:rPr>
          <w:rFonts w:hint="eastAsia"/>
          <w:sz w:val="28"/>
          <w:szCs w:val="28"/>
          <w:lang w:val="en-US" w:eastAsia="zh-CN"/>
        </w:rPr>
        <w:t xml:space="preserve">2.3 </w:t>
      </w:r>
      <w:r w:rsidR="000C4CD9" w:rsidRPr="000C4CD9">
        <w:rPr>
          <w:sz w:val="28"/>
          <w:szCs w:val="28"/>
          <w:lang w:val="en-US" w:eastAsia="zh-CN"/>
        </w:rPr>
        <w:t>Potential specification impact</w:t>
      </w:r>
    </w:p>
    <w:p w14:paraId="710EB752" w14:textId="35B60078" w:rsidR="00B37831" w:rsidRDefault="00B37831" w:rsidP="00DE348B">
      <w:pPr>
        <w:jc w:val="both"/>
        <w:rPr>
          <w:rFonts w:eastAsia="等线"/>
          <w:lang w:val="en-US" w:eastAsia="zh-CN"/>
        </w:rPr>
      </w:pPr>
      <w:r>
        <w:rPr>
          <w:rFonts w:eastAsia="等线" w:hint="eastAsia"/>
          <w:lang w:val="en-US" w:eastAsia="zh-CN"/>
        </w:rPr>
        <w:t xml:space="preserve">Considering the </w:t>
      </w:r>
      <w:r w:rsidR="00EA77E6">
        <w:rPr>
          <w:rFonts w:eastAsia="等线"/>
          <w:lang w:val="en-US" w:eastAsia="zh-CN"/>
        </w:rPr>
        <w:t>evaluation</w:t>
      </w:r>
      <w:r w:rsidR="00EA77E6">
        <w:rPr>
          <w:rFonts w:eastAsia="等线" w:hint="eastAsia"/>
          <w:lang w:val="en-US" w:eastAsia="zh-CN"/>
        </w:rPr>
        <w:t xml:space="preserve"> progress of </w:t>
      </w:r>
      <w:r w:rsidR="00EA77E6" w:rsidRPr="00DB2F94">
        <w:rPr>
          <w:lang w:val="en-US"/>
        </w:rPr>
        <w:t>RRM measurement prediction</w:t>
      </w:r>
      <w:r w:rsidR="00EA77E6">
        <w:rPr>
          <w:rFonts w:hint="eastAsia"/>
          <w:lang w:val="en-US" w:eastAsia="zh-CN"/>
        </w:rPr>
        <w:t xml:space="preserve">, we think </w:t>
      </w:r>
      <w:r w:rsidR="000C4CD9">
        <w:rPr>
          <w:rFonts w:hint="eastAsia"/>
          <w:lang w:val="en-US" w:eastAsia="zh-CN"/>
        </w:rPr>
        <w:t xml:space="preserve">we could consider to start </w:t>
      </w:r>
      <w:r w:rsidR="00EA77E6">
        <w:rPr>
          <w:rFonts w:hint="eastAsia"/>
          <w:lang w:val="en-US" w:eastAsia="zh-CN"/>
        </w:rPr>
        <w:t xml:space="preserve">the study on </w:t>
      </w:r>
      <w:r w:rsidR="000C4CD9">
        <w:rPr>
          <w:rFonts w:hint="eastAsia"/>
          <w:lang w:val="en-US" w:eastAsia="zh-CN"/>
        </w:rPr>
        <w:t>p</w:t>
      </w:r>
      <w:r w:rsidR="000C4CD9" w:rsidRPr="000C4CD9">
        <w:rPr>
          <w:lang w:val="en-US" w:eastAsia="zh-CN"/>
        </w:rPr>
        <w:t>otential specification impact</w:t>
      </w:r>
      <w:r w:rsidR="000C4CD9">
        <w:rPr>
          <w:rFonts w:hint="eastAsia"/>
          <w:lang w:val="en-US" w:eastAsia="zh-CN"/>
        </w:rPr>
        <w:t xml:space="preserve"> of </w:t>
      </w:r>
      <w:r w:rsidR="000C4CD9" w:rsidRPr="00DB2F94">
        <w:rPr>
          <w:lang w:val="en-US"/>
        </w:rPr>
        <w:t>RRM measurement prediction</w:t>
      </w:r>
      <w:r w:rsidR="000C4CD9">
        <w:rPr>
          <w:rFonts w:hint="eastAsia"/>
          <w:lang w:val="en-US" w:eastAsia="zh-CN"/>
        </w:rPr>
        <w:t>.</w:t>
      </w:r>
    </w:p>
    <w:p w14:paraId="5CB92ED9" w14:textId="37211F48" w:rsidR="00B37831" w:rsidRDefault="000C4CD9" w:rsidP="00DE348B">
      <w:pPr>
        <w:jc w:val="both"/>
        <w:rPr>
          <w:rFonts w:eastAsia="等线"/>
          <w:lang w:val="en-US" w:eastAsia="zh-CN"/>
        </w:rPr>
      </w:pPr>
      <w:r>
        <w:rPr>
          <w:rFonts w:eastAsia="等线" w:hint="eastAsia"/>
          <w:lang w:eastAsia="zh-CN"/>
        </w:rPr>
        <w:t xml:space="preserve">Based on the simulation results from companies during the previous RAN2 meetings, </w:t>
      </w:r>
      <w:r>
        <w:rPr>
          <w:rFonts w:eastAsia="等线" w:hint="eastAsia"/>
          <w:lang w:val="en-US" w:eastAsia="zh-CN"/>
        </w:rPr>
        <w:t xml:space="preserve">we can </w:t>
      </w:r>
      <w:r w:rsidRPr="00C37FFE">
        <w:rPr>
          <w:rFonts w:eastAsia="等线"/>
          <w:lang w:val="en-US" w:eastAsia="zh-CN"/>
        </w:rPr>
        <w:t>observe</w:t>
      </w:r>
      <w:r>
        <w:rPr>
          <w:rFonts w:eastAsia="等线" w:hint="eastAsia"/>
          <w:lang w:val="en-US" w:eastAsia="zh-CN"/>
        </w:rPr>
        <w:t xml:space="preserve"> that both </w:t>
      </w:r>
      <w:r w:rsidRPr="00DD368B">
        <w:rPr>
          <w:rFonts w:eastAsia="等线"/>
          <w:lang w:val="en-US" w:eastAsia="zh-CN"/>
        </w:rPr>
        <w:t>intra-frequency temporal domain</w:t>
      </w:r>
      <w:r>
        <w:rPr>
          <w:rFonts w:eastAsia="等线" w:hint="eastAsia"/>
          <w:lang w:val="en-US" w:eastAsia="zh-CN"/>
        </w:rPr>
        <w:t xml:space="preserve"> Case A and Case B for </w:t>
      </w:r>
      <w:r w:rsidRPr="00CD3B8D">
        <w:rPr>
          <w:lang w:eastAsia="zh-CN"/>
        </w:rPr>
        <w:t>RRM measurement prediction</w:t>
      </w:r>
      <w:r>
        <w:rPr>
          <w:rFonts w:eastAsia="等线" w:hint="eastAsia"/>
          <w:lang w:val="en-US" w:eastAsia="zh-CN"/>
        </w:rPr>
        <w:t xml:space="preserve"> </w:t>
      </w:r>
      <w:r>
        <w:rPr>
          <w:rFonts w:hint="eastAsia"/>
          <w:lang w:eastAsia="zh-CN"/>
        </w:rPr>
        <w:t xml:space="preserve">based on </w:t>
      </w:r>
      <w:r w:rsidRPr="0078108E">
        <w:rPr>
          <w:rFonts w:eastAsia="等线"/>
          <w:lang w:val="en-US" w:eastAsia="zh-CN"/>
        </w:rPr>
        <w:t>cell level results</w:t>
      </w:r>
      <w:r>
        <w:rPr>
          <w:rFonts w:eastAsia="等线" w:hint="eastAsia"/>
          <w:lang w:val="en-US" w:eastAsia="zh-CN"/>
        </w:rPr>
        <w:t xml:space="preserve"> could achieve </w:t>
      </w:r>
      <w:r w:rsidR="00CC3622">
        <w:rPr>
          <w:rFonts w:eastAsia="等线" w:hint="eastAsia"/>
          <w:lang w:val="en-US" w:eastAsia="zh-CN"/>
        </w:rPr>
        <w:t>stable</w:t>
      </w:r>
      <w:r>
        <w:rPr>
          <w:rFonts w:eastAsia="等线" w:hint="eastAsia"/>
          <w:lang w:val="en-US" w:eastAsia="zh-CN"/>
        </w:rPr>
        <w:t xml:space="preserve"> </w:t>
      </w:r>
      <w:r w:rsidRPr="00CD3B8D">
        <w:rPr>
          <w:lang w:eastAsia="zh-CN"/>
        </w:rPr>
        <w:t>prediction</w:t>
      </w:r>
      <w:r>
        <w:rPr>
          <w:rFonts w:eastAsia="等线" w:hint="eastAsia"/>
          <w:lang w:val="en-US" w:eastAsia="zh-CN"/>
        </w:rPr>
        <w:t xml:space="preserve"> </w:t>
      </w:r>
      <w:r>
        <w:rPr>
          <w:rFonts w:hint="eastAsia"/>
          <w:lang w:eastAsia="zh-CN"/>
        </w:rPr>
        <w:t>performance.</w:t>
      </w:r>
      <w:r w:rsidR="00CC3622">
        <w:rPr>
          <w:rFonts w:hint="eastAsia"/>
          <w:lang w:eastAsia="zh-CN"/>
        </w:rPr>
        <w:t xml:space="preserve"> Therefore, the </w:t>
      </w:r>
      <w:r w:rsidR="00CC3622" w:rsidRPr="007E4C9E">
        <w:rPr>
          <w:lang w:eastAsia="zh-CN"/>
        </w:rPr>
        <w:t>specification impact</w:t>
      </w:r>
      <w:r w:rsidR="00CC3622">
        <w:rPr>
          <w:rFonts w:hint="eastAsia"/>
          <w:lang w:eastAsia="zh-CN"/>
        </w:rPr>
        <w:t xml:space="preserve"> could be further considered to support </w:t>
      </w:r>
      <w:r w:rsidR="00CC3622" w:rsidRPr="00DD368B">
        <w:rPr>
          <w:rFonts w:eastAsia="等线"/>
          <w:lang w:val="en-US" w:eastAsia="zh-CN"/>
        </w:rPr>
        <w:t xml:space="preserve">intra-frequency </w:t>
      </w:r>
      <w:r w:rsidR="00CC3622" w:rsidRPr="00DD368B">
        <w:rPr>
          <w:rFonts w:eastAsia="等线"/>
          <w:lang w:val="en-US" w:eastAsia="zh-CN"/>
        </w:rPr>
        <w:lastRenderedPageBreak/>
        <w:t>temporal domain</w:t>
      </w:r>
      <w:r w:rsidR="00CC3622">
        <w:rPr>
          <w:rFonts w:hint="eastAsia"/>
          <w:lang w:eastAsia="zh-CN"/>
        </w:rPr>
        <w:t xml:space="preserve"> of </w:t>
      </w:r>
      <w:r w:rsidR="00CC3622" w:rsidRPr="00CD3B8D">
        <w:rPr>
          <w:lang w:eastAsia="zh-CN"/>
        </w:rPr>
        <w:t>RRM measurement predictio</w:t>
      </w:r>
      <w:r w:rsidR="00CC3622">
        <w:rPr>
          <w:rFonts w:hint="eastAsia"/>
          <w:lang w:eastAsia="zh-CN"/>
        </w:rPr>
        <w:t>n for</w:t>
      </w:r>
      <w:r w:rsidR="00CC3622" w:rsidRPr="00C37FFE">
        <w:rPr>
          <w:rFonts w:eastAsia="等线"/>
          <w:lang w:val="en-US" w:eastAsia="zh-CN"/>
        </w:rPr>
        <w:t xml:space="preserve"> measurement overhead</w:t>
      </w:r>
      <w:r w:rsidR="00CC3622">
        <w:rPr>
          <w:rFonts w:eastAsia="等线" w:hint="eastAsia"/>
          <w:lang w:val="en-US" w:eastAsia="zh-CN"/>
        </w:rPr>
        <w:t xml:space="preserve"> </w:t>
      </w:r>
      <w:r w:rsidR="00CC3622" w:rsidRPr="00C37FFE">
        <w:rPr>
          <w:rFonts w:eastAsia="等线"/>
          <w:lang w:val="en-US" w:eastAsia="zh-CN"/>
        </w:rPr>
        <w:t>reduc</w:t>
      </w:r>
      <w:r w:rsidR="00CC3622">
        <w:rPr>
          <w:rFonts w:eastAsia="等线" w:hint="eastAsia"/>
          <w:lang w:val="en-US" w:eastAsia="zh-CN"/>
        </w:rPr>
        <w:t xml:space="preserve">tion or </w:t>
      </w:r>
      <w:r w:rsidR="00CC3622" w:rsidRPr="00C37FFE">
        <w:rPr>
          <w:rFonts w:eastAsia="等线"/>
          <w:lang w:val="en-US" w:eastAsia="zh-CN"/>
        </w:rPr>
        <w:t>handover performance</w:t>
      </w:r>
      <w:r w:rsidR="00CC3622">
        <w:rPr>
          <w:rFonts w:eastAsia="等线" w:hint="eastAsia"/>
          <w:lang w:val="en-US" w:eastAsia="zh-CN"/>
        </w:rPr>
        <w:t xml:space="preserve"> </w:t>
      </w:r>
      <w:r w:rsidR="00CC3622" w:rsidRPr="00C37FFE">
        <w:rPr>
          <w:rFonts w:eastAsia="等线"/>
          <w:lang w:val="en-US" w:eastAsia="zh-CN"/>
        </w:rPr>
        <w:t>enhance</w:t>
      </w:r>
      <w:r w:rsidR="00CC3622">
        <w:rPr>
          <w:rFonts w:eastAsia="等线" w:hint="eastAsia"/>
          <w:lang w:val="en-US" w:eastAsia="zh-CN"/>
        </w:rPr>
        <w:t>ment.</w:t>
      </w:r>
    </w:p>
    <w:p w14:paraId="3D9992DC" w14:textId="543C7AF3" w:rsidR="00CF1FB3" w:rsidRDefault="00CF1FB3" w:rsidP="00CF1FB3">
      <w:pPr>
        <w:jc w:val="both"/>
        <w:rPr>
          <w:rFonts w:eastAsia="等线"/>
          <w:lang w:val="en-US" w:eastAsia="zh-CN"/>
        </w:rPr>
      </w:pPr>
      <w:r w:rsidRPr="001F251B">
        <w:rPr>
          <w:rFonts w:eastAsia="等线" w:hint="eastAsia"/>
          <w:lang w:val="en-US" w:eastAsia="zh-CN"/>
        </w:rPr>
        <w:t>I</w:t>
      </w:r>
      <w:r w:rsidRPr="001F251B">
        <w:rPr>
          <w:rFonts w:eastAsia="等线"/>
          <w:lang w:val="en-US" w:eastAsia="zh-CN"/>
        </w:rPr>
        <w:t>ntra-frequency temporal domain</w:t>
      </w:r>
      <w:r>
        <w:rPr>
          <w:rFonts w:eastAsia="等线" w:hint="eastAsia"/>
          <w:lang w:val="en-US" w:eastAsia="zh-CN"/>
        </w:rPr>
        <w:t xml:space="preserve"> (i.e., Case A and Case B)</w:t>
      </w:r>
      <w:r w:rsidRPr="001F251B">
        <w:rPr>
          <w:rFonts w:eastAsia="等线" w:hint="eastAsia"/>
          <w:lang w:val="en-US" w:eastAsia="zh-CN"/>
        </w:rPr>
        <w:t xml:space="preserve"> for </w:t>
      </w:r>
      <w:r w:rsidRPr="001F251B">
        <w:rPr>
          <w:rFonts w:eastAsia="等线"/>
          <w:lang w:val="en-US" w:eastAsia="zh-CN"/>
        </w:rPr>
        <w:t>RRM measurement prediction</w:t>
      </w:r>
      <w:r w:rsidRPr="001F251B">
        <w:rPr>
          <w:rFonts w:eastAsia="等线" w:hint="eastAsia"/>
          <w:lang w:val="en-US" w:eastAsia="zh-CN"/>
        </w:rPr>
        <w:t xml:space="preserve"> could be supported by </w:t>
      </w:r>
      <w:r w:rsidRPr="001F251B">
        <w:rPr>
          <w:rFonts w:eastAsia="等线"/>
          <w:lang w:val="en-US" w:eastAsia="zh-CN"/>
        </w:rPr>
        <w:t>UE-side model</w:t>
      </w:r>
      <w:r w:rsidRPr="001F251B">
        <w:rPr>
          <w:rFonts w:eastAsia="等线" w:hint="eastAsia"/>
          <w:lang w:val="en-US" w:eastAsia="zh-CN"/>
        </w:rPr>
        <w:t xml:space="preserve"> or NW-</w:t>
      </w:r>
      <w:r w:rsidRPr="001F251B">
        <w:rPr>
          <w:rFonts w:eastAsia="等线"/>
          <w:lang w:val="en-US" w:eastAsia="zh-CN"/>
        </w:rPr>
        <w:t>side model</w:t>
      </w:r>
      <w:r w:rsidRPr="001F251B">
        <w:rPr>
          <w:rFonts w:eastAsia="等线" w:hint="eastAsia"/>
          <w:lang w:val="en-US" w:eastAsia="zh-CN"/>
        </w:rPr>
        <w:t>.</w:t>
      </w:r>
    </w:p>
    <w:p w14:paraId="5BBFA95D" w14:textId="50494E35" w:rsidR="00532867" w:rsidRPr="001F251B" w:rsidRDefault="00532867" w:rsidP="00532867">
      <w:pPr>
        <w:pStyle w:val="aff"/>
        <w:numPr>
          <w:ilvl w:val="0"/>
          <w:numId w:val="14"/>
        </w:numPr>
        <w:spacing w:after="180"/>
        <w:ind w:leftChars="0" w:left="726" w:hanging="442"/>
        <w:jc w:val="both"/>
        <w:rPr>
          <w:rFonts w:eastAsia="等线"/>
          <w:lang w:val="en-US" w:eastAsia="zh-CN"/>
        </w:rPr>
      </w:pPr>
      <w:r w:rsidRPr="001F251B">
        <w:rPr>
          <w:rFonts w:eastAsia="等线"/>
          <w:lang w:val="en-US" w:eastAsia="zh-CN"/>
        </w:rPr>
        <w:t>F</w:t>
      </w:r>
      <w:r w:rsidRPr="001F251B">
        <w:rPr>
          <w:rFonts w:eastAsia="等线" w:hint="eastAsia"/>
          <w:lang w:val="en-US" w:eastAsia="zh-CN"/>
        </w:rPr>
        <w:t xml:space="preserve">or </w:t>
      </w:r>
      <w:r w:rsidRPr="001F251B">
        <w:rPr>
          <w:rFonts w:eastAsia="等线"/>
          <w:lang w:val="en-US" w:eastAsia="zh-CN"/>
        </w:rPr>
        <w:t>UE-side model</w:t>
      </w:r>
      <w:r w:rsidRPr="001F251B">
        <w:rPr>
          <w:rFonts w:eastAsia="等线" w:hint="eastAsia"/>
          <w:lang w:val="en-US" w:eastAsia="zh-CN"/>
        </w:rPr>
        <w:t>, UE</w:t>
      </w:r>
      <w:r w:rsidR="00216DD3">
        <w:rPr>
          <w:rFonts w:eastAsia="等线" w:hint="eastAsia"/>
          <w:lang w:val="en-US" w:eastAsia="zh-CN"/>
        </w:rPr>
        <w:t xml:space="preserve"> </w:t>
      </w:r>
      <w:r w:rsidRPr="001F251B">
        <w:rPr>
          <w:rFonts w:eastAsia="等线" w:hint="eastAsia"/>
          <w:lang w:val="en-US" w:eastAsia="zh-CN"/>
        </w:rPr>
        <w:t>report</w:t>
      </w:r>
      <w:r w:rsidR="00216DD3">
        <w:rPr>
          <w:rFonts w:eastAsia="等线" w:hint="eastAsia"/>
          <w:lang w:val="en-US" w:eastAsia="zh-CN"/>
        </w:rPr>
        <w:t>s</w:t>
      </w:r>
      <w:r w:rsidRPr="001F251B">
        <w:rPr>
          <w:rFonts w:eastAsia="等线" w:hint="eastAsia"/>
          <w:lang w:val="en-US" w:eastAsia="zh-CN"/>
        </w:rPr>
        <w:t xml:space="preserve"> the </w:t>
      </w:r>
      <w:r w:rsidRPr="001F251B">
        <w:rPr>
          <w:rFonts w:eastAsia="等线"/>
          <w:lang w:val="en-US" w:eastAsia="zh-CN"/>
        </w:rPr>
        <w:t>predictio</w:t>
      </w:r>
      <w:r w:rsidRPr="001F251B">
        <w:rPr>
          <w:rFonts w:eastAsia="等线" w:hint="eastAsia"/>
          <w:lang w:val="en-US" w:eastAsia="zh-CN"/>
        </w:rPr>
        <w:t xml:space="preserve">n </w:t>
      </w:r>
      <w:r w:rsidRPr="001F251B">
        <w:rPr>
          <w:rFonts w:eastAsia="等线"/>
          <w:lang w:val="en-US" w:eastAsia="zh-CN"/>
        </w:rPr>
        <w:t>results</w:t>
      </w:r>
      <w:r w:rsidRPr="001F251B">
        <w:rPr>
          <w:rFonts w:eastAsia="等线" w:hint="eastAsia"/>
          <w:lang w:val="en-US" w:eastAsia="zh-CN"/>
        </w:rPr>
        <w:t xml:space="preserve"> (AI/ML model output) and the time information of </w:t>
      </w:r>
      <w:r w:rsidRPr="001F251B">
        <w:rPr>
          <w:rFonts w:eastAsia="等线"/>
          <w:lang w:val="en-US" w:eastAsia="zh-CN"/>
        </w:rPr>
        <w:t>predictio</w:t>
      </w:r>
      <w:r w:rsidRPr="001F251B">
        <w:rPr>
          <w:rFonts w:eastAsia="等线" w:hint="eastAsia"/>
          <w:lang w:val="en-US" w:eastAsia="zh-CN"/>
        </w:rPr>
        <w:t xml:space="preserve">n generation to network for </w:t>
      </w:r>
      <w:r w:rsidRPr="001F251B">
        <w:rPr>
          <w:rFonts w:eastAsia="等线"/>
          <w:lang w:val="en-US" w:eastAsia="zh-CN"/>
        </w:rPr>
        <w:t>Handover Decision</w:t>
      </w:r>
      <w:r w:rsidRPr="001F251B">
        <w:rPr>
          <w:rFonts w:eastAsia="等线" w:hint="eastAsia"/>
          <w:lang w:val="en-US" w:eastAsia="zh-CN"/>
        </w:rPr>
        <w:t xml:space="preserve">; </w:t>
      </w:r>
    </w:p>
    <w:p w14:paraId="62D1495F" w14:textId="7EE1499E" w:rsidR="00532867" w:rsidRPr="001F251B" w:rsidRDefault="00532867" w:rsidP="00532867">
      <w:pPr>
        <w:pStyle w:val="aff"/>
        <w:numPr>
          <w:ilvl w:val="0"/>
          <w:numId w:val="14"/>
        </w:numPr>
        <w:spacing w:after="180"/>
        <w:ind w:leftChars="0" w:left="726" w:hanging="442"/>
        <w:jc w:val="both"/>
        <w:rPr>
          <w:rFonts w:eastAsia="等线"/>
          <w:lang w:val="en-US" w:eastAsia="zh-CN"/>
        </w:rPr>
      </w:pPr>
      <w:r w:rsidRPr="001F251B">
        <w:rPr>
          <w:rFonts w:eastAsia="等线" w:hint="eastAsia"/>
          <w:lang w:val="en-US" w:eastAsia="zh-CN"/>
        </w:rPr>
        <w:t>For NW-</w:t>
      </w:r>
      <w:r w:rsidRPr="001F251B">
        <w:rPr>
          <w:rFonts w:eastAsia="等线"/>
          <w:lang w:val="en-US" w:eastAsia="zh-CN"/>
        </w:rPr>
        <w:t>side model</w:t>
      </w:r>
      <w:r w:rsidRPr="001F251B">
        <w:rPr>
          <w:rFonts w:eastAsia="等线" w:hint="eastAsia"/>
          <w:lang w:val="en-US" w:eastAsia="zh-CN"/>
        </w:rPr>
        <w:t xml:space="preserve">, UE </w:t>
      </w:r>
      <w:r w:rsidR="00216DD3" w:rsidRPr="001F251B">
        <w:rPr>
          <w:rFonts w:eastAsia="等线" w:hint="eastAsia"/>
          <w:lang w:val="en-US" w:eastAsia="zh-CN"/>
        </w:rPr>
        <w:t>report</w:t>
      </w:r>
      <w:r w:rsidR="00216DD3">
        <w:rPr>
          <w:rFonts w:eastAsia="等线" w:hint="eastAsia"/>
          <w:lang w:val="en-US" w:eastAsia="zh-CN"/>
        </w:rPr>
        <w:t>s</w:t>
      </w:r>
      <w:r w:rsidRPr="001F251B">
        <w:rPr>
          <w:rFonts w:eastAsia="等线" w:hint="eastAsia"/>
          <w:lang w:val="en-US" w:eastAsia="zh-CN"/>
        </w:rPr>
        <w:t xml:space="preserve"> the RRM </w:t>
      </w:r>
      <w:r w:rsidRPr="001F251B">
        <w:rPr>
          <w:rFonts w:eastAsia="等线"/>
          <w:lang w:val="en-US" w:eastAsia="zh-CN"/>
        </w:rPr>
        <w:t>measurement results</w:t>
      </w:r>
      <w:r w:rsidRPr="001F251B">
        <w:rPr>
          <w:rFonts w:eastAsia="等线" w:hint="eastAsia"/>
          <w:lang w:val="en-US" w:eastAsia="zh-CN"/>
        </w:rPr>
        <w:t xml:space="preserve"> and UE </w:t>
      </w:r>
      <w:r w:rsidRPr="001F251B">
        <w:rPr>
          <w:rFonts w:eastAsia="等线"/>
          <w:lang w:val="en-US" w:eastAsia="zh-CN"/>
        </w:rPr>
        <w:t>assistant</w:t>
      </w:r>
      <w:r w:rsidRPr="001F251B">
        <w:rPr>
          <w:rFonts w:eastAsia="等线" w:hint="eastAsia"/>
          <w:lang w:val="en-US" w:eastAsia="zh-CN"/>
        </w:rPr>
        <w:t xml:space="preserve"> information (if needed) to network as AI/ML model input.</w:t>
      </w:r>
    </w:p>
    <w:p w14:paraId="1EDE84F2" w14:textId="7D950A12" w:rsidR="00CF1FB3" w:rsidRPr="00532867" w:rsidRDefault="00CF1FB3" w:rsidP="00532867">
      <w:pPr>
        <w:jc w:val="both"/>
        <w:rPr>
          <w:rFonts w:eastAsia="等线"/>
          <w:lang w:val="en-US" w:eastAsia="zh-CN"/>
        </w:rPr>
      </w:pPr>
      <w:r w:rsidRPr="00532867">
        <w:rPr>
          <w:rFonts w:eastAsia="等线" w:hint="eastAsia"/>
          <w:lang w:val="en-US" w:eastAsia="zh-CN"/>
        </w:rPr>
        <w:t xml:space="preserve">For </w:t>
      </w:r>
      <w:r w:rsidRPr="00532867">
        <w:rPr>
          <w:rFonts w:eastAsia="等线"/>
          <w:lang w:val="en-US" w:eastAsia="zh-CN"/>
        </w:rPr>
        <w:t>intra-frequency temporal domain</w:t>
      </w:r>
      <w:r w:rsidRPr="00532867">
        <w:rPr>
          <w:rFonts w:eastAsia="等线" w:hint="eastAsia"/>
          <w:lang w:val="en-US" w:eastAsia="zh-CN"/>
        </w:rPr>
        <w:t xml:space="preserve"> Case A, it </w:t>
      </w:r>
      <w:proofErr w:type="gramStart"/>
      <w:r w:rsidRPr="00532867">
        <w:rPr>
          <w:rFonts w:eastAsia="等线" w:hint="eastAsia"/>
          <w:lang w:val="en-US" w:eastAsia="zh-CN"/>
        </w:rPr>
        <w:t>focus</w:t>
      </w:r>
      <w:proofErr w:type="gramEnd"/>
      <w:r w:rsidRPr="00532867">
        <w:rPr>
          <w:rFonts w:eastAsia="等线" w:hint="eastAsia"/>
          <w:lang w:val="en-US" w:eastAsia="zh-CN"/>
        </w:rPr>
        <w:t xml:space="preserve"> on the </w:t>
      </w:r>
      <w:r w:rsidRPr="00532867">
        <w:rPr>
          <w:rFonts w:eastAsia="等线"/>
          <w:lang w:val="en-US" w:eastAsia="zh-CN"/>
        </w:rPr>
        <w:t>enhance</w:t>
      </w:r>
      <w:r w:rsidRPr="00532867">
        <w:rPr>
          <w:rFonts w:eastAsia="等线" w:hint="eastAsia"/>
          <w:lang w:val="en-US" w:eastAsia="zh-CN"/>
        </w:rPr>
        <w:t>ment</w:t>
      </w:r>
      <w:r w:rsidRPr="00532867">
        <w:rPr>
          <w:rFonts w:eastAsia="等线"/>
          <w:lang w:val="en-US" w:eastAsia="zh-CN"/>
        </w:rPr>
        <w:t xml:space="preserve"> </w:t>
      </w:r>
      <w:r w:rsidRPr="00532867">
        <w:rPr>
          <w:rFonts w:eastAsia="等线" w:hint="eastAsia"/>
          <w:lang w:val="en-US" w:eastAsia="zh-CN"/>
        </w:rPr>
        <w:t xml:space="preserve">for </w:t>
      </w:r>
      <w:r w:rsidRPr="00532867">
        <w:rPr>
          <w:rFonts w:eastAsia="等线"/>
          <w:lang w:val="en-US" w:eastAsia="zh-CN"/>
        </w:rPr>
        <w:t>handover performance</w:t>
      </w:r>
      <w:r w:rsidRPr="00532867">
        <w:rPr>
          <w:rFonts w:eastAsia="等线" w:hint="eastAsia"/>
          <w:lang w:val="en-US" w:eastAsia="zh-CN"/>
        </w:rPr>
        <w:t xml:space="preserve"> and </w:t>
      </w:r>
      <w:r w:rsidRPr="00532867">
        <w:rPr>
          <w:rFonts w:eastAsia="等线"/>
          <w:lang w:val="en-US" w:eastAsia="zh-CN"/>
        </w:rPr>
        <w:t>no reduction in measurement overhead</w:t>
      </w:r>
      <w:r w:rsidRPr="00532867">
        <w:rPr>
          <w:rFonts w:eastAsia="等线" w:hint="eastAsia"/>
          <w:lang w:val="en-US" w:eastAsia="zh-CN"/>
        </w:rPr>
        <w:t xml:space="preserve"> in this case. </w:t>
      </w:r>
      <w:r w:rsidR="00E272F7" w:rsidRPr="00532867">
        <w:rPr>
          <w:rFonts w:eastAsia="等线"/>
          <w:lang w:val="en-US" w:eastAsia="zh-CN"/>
        </w:rPr>
        <w:t xml:space="preserve">An example </w:t>
      </w:r>
      <w:r w:rsidR="00E272F7" w:rsidRPr="00532867">
        <w:rPr>
          <w:rFonts w:eastAsia="等线" w:hint="eastAsia"/>
          <w:lang w:val="en-US" w:eastAsia="zh-CN"/>
        </w:rPr>
        <w:t>of Case A</w:t>
      </w:r>
      <w:r w:rsidR="00E272F7" w:rsidRPr="00532867">
        <w:rPr>
          <w:rFonts w:eastAsia="等线"/>
          <w:lang w:val="en-US" w:eastAsia="zh-CN"/>
        </w:rPr>
        <w:t xml:space="preserve"> is shown in Figure</w:t>
      </w:r>
      <w:r w:rsidR="00E272F7" w:rsidRPr="00532867">
        <w:rPr>
          <w:rFonts w:eastAsia="等线" w:hint="eastAsia"/>
          <w:lang w:val="en-US" w:eastAsia="zh-CN"/>
        </w:rPr>
        <w:t xml:space="preserve"> </w:t>
      </w:r>
      <w:r w:rsidR="00BA5920" w:rsidRPr="00532867">
        <w:rPr>
          <w:rFonts w:eastAsia="等线" w:hint="eastAsia"/>
          <w:lang w:val="en-US" w:eastAsia="zh-CN"/>
        </w:rPr>
        <w:t>4</w:t>
      </w:r>
      <w:r w:rsidR="00B15C81" w:rsidRPr="00532867">
        <w:rPr>
          <w:rFonts w:eastAsia="等线" w:hint="eastAsia"/>
          <w:lang w:val="en-US" w:eastAsia="zh-CN"/>
        </w:rPr>
        <w:t>.</w:t>
      </w:r>
    </w:p>
    <w:p w14:paraId="77541E7F" w14:textId="091D7D25" w:rsidR="00E272F7" w:rsidRDefault="00E272F7" w:rsidP="00CF1FB3">
      <w:pPr>
        <w:jc w:val="center"/>
      </w:pPr>
      <w:r w:rsidRPr="00E272F7">
        <w:rPr>
          <w:noProof/>
        </w:rPr>
        <w:drawing>
          <wp:inline distT="0" distB="0" distL="0" distR="0" wp14:anchorId="4B56BB7A" wp14:editId="0C9814A1">
            <wp:extent cx="2879392" cy="1410869"/>
            <wp:effectExtent l="0" t="0" r="0" b="0"/>
            <wp:docPr id="44807615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076158" name=""/>
                    <pic:cNvPicPr/>
                  </pic:nvPicPr>
                  <pic:blipFill>
                    <a:blip r:embed="rId14"/>
                    <a:stretch>
                      <a:fillRect/>
                    </a:stretch>
                  </pic:blipFill>
                  <pic:spPr>
                    <a:xfrm>
                      <a:off x="0" y="0"/>
                      <a:ext cx="2902544" cy="1422213"/>
                    </a:xfrm>
                    <a:prstGeom prst="rect">
                      <a:avLst/>
                    </a:prstGeom>
                  </pic:spPr>
                </pic:pic>
              </a:graphicData>
            </a:graphic>
          </wp:inline>
        </w:drawing>
      </w:r>
    </w:p>
    <w:p w14:paraId="11003C4D" w14:textId="3B41A73F" w:rsidR="007A3A0C" w:rsidRPr="00BA5920" w:rsidRDefault="007A3A0C" w:rsidP="00BA5920">
      <w:pPr>
        <w:pStyle w:val="TF"/>
        <w:rPr>
          <w:rFonts w:ascii="Times New Roman" w:hAnsi="Times New Roman"/>
          <w:b w:val="0"/>
          <w:bCs/>
        </w:rPr>
      </w:pPr>
      <w:r w:rsidRPr="00BA5920">
        <w:rPr>
          <w:rFonts w:ascii="Times New Roman" w:hAnsi="Times New Roman" w:hint="eastAsia"/>
          <w:b w:val="0"/>
          <w:bCs/>
        </w:rPr>
        <w:t xml:space="preserve">Figure </w:t>
      </w:r>
      <w:r w:rsidR="00BA5920" w:rsidRPr="00BA5920">
        <w:rPr>
          <w:rFonts w:ascii="Times New Roman" w:hAnsi="Times New Roman" w:hint="eastAsia"/>
          <w:b w:val="0"/>
          <w:bCs/>
        </w:rPr>
        <w:t>4</w:t>
      </w:r>
      <w:r w:rsidR="00BA5920">
        <w:rPr>
          <w:rFonts w:ascii="Times New Roman" w:hAnsi="Times New Roman" w:hint="eastAsia"/>
          <w:b w:val="0"/>
          <w:bCs/>
          <w:lang w:eastAsia="zh-CN"/>
        </w:rPr>
        <w:t xml:space="preserve">: </w:t>
      </w:r>
      <w:r w:rsidR="00E272F7" w:rsidRPr="00BA5920">
        <w:rPr>
          <w:rFonts w:ascii="Times New Roman" w:hAnsi="Times New Roman" w:hint="eastAsia"/>
          <w:b w:val="0"/>
          <w:bCs/>
        </w:rPr>
        <w:t>T</w:t>
      </w:r>
      <w:r w:rsidRPr="00BA5920">
        <w:rPr>
          <w:rFonts w:ascii="Times New Roman" w:hAnsi="Times New Roman"/>
          <w:b w:val="0"/>
          <w:bCs/>
        </w:rPr>
        <w:t xml:space="preserve">emporal domain </w:t>
      </w:r>
      <w:r w:rsidR="00E272F7" w:rsidRPr="00BA5920">
        <w:rPr>
          <w:rFonts w:ascii="Times New Roman" w:hAnsi="Times New Roman" w:hint="eastAsia"/>
          <w:b w:val="0"/>
          <w:bCs/>
        </w:rPr>
        <w:t>C</w:t>
      </w:r>
      <w:r w:rsidRPr="00BA5920">
        <w:rPr>
          <w:rFonts w:ascii="Times New Roman" w:hAnsi="Times New Roman"/>
          <w:b w:val="0"/>
          <w:bCs/>
        </w:rPr>
        <w:t>ase</w:t>
      </w:r>
      <w:r w:rsidR="00E272F7" w:rsidRPr="00BA5920">
        <w:rPr>
          <w:rFonts w:ascii="Times New Roman" w:hAnsi="Times New Roman" w:hint="eastAsia"/>
          <w:b w:val="0"/>
          <w:bCs/>
        </w:rPr>
        <w:t xml:space="preserve"> A</w:t>
      </w:r>
      <w:r w:rsidRPr="00BA5920">
        <w:rPr>
          <w:rFonts w:ascii="Times New Roman" w:hAnsi="Times New Roman"/>
          <w:b w:val="0"/>
          <w:bCs/>
        </w:rPr>
        <w:t xml:space="preserve"> example</w:t>
      </w:r>
      <w:r w:rsidR="00EB1190" w:rsidRPr="00BA5920">
        <w:rPr>
          <w:rFonts w:ascii="Times New Roman" w:hAnsi="Times New Roman" w:hint="eastAsia"/>
          <w:b w:val="0"/>
          <w:bCs/>
        </w:rPr>
        <w:t xml:space="preserve"> [5]</w:t>
      </w:r>
    </w:p>
    <w:p w14:paraId="619B1E41" w14:textId="43E816BA" w:rsidR="00B15C81" w:rsidRPr="00532867" w:rsidRDefault="00B15C81" w:rsidP="00532867">
      <w:pPr>
        <w:jc w:val="both"/>
        <w:rPr>
          <w:rFonts w:eastAsia="等线"/>
          <w:lang w:val="en-US" w:eastAsia="zh-CN"/>
        </w:rPr>
      </w:pPr>
      <w:r w:rsidRPr="00532867">
        <w:rPr>
          <w:rFonts w:eastAsia="等线" w:hint="eastAsia"/>
          <w:lang w:val="en-US" w:eastAsia="zh-CN"/>
        </w:rPr>
        <w:t xml:space="preserve">For </w:t>
      </w:r>
      <w:r w:rsidRPr="00532867">
        <w:rPr>
          <w:rFonts w:eastAsia="等线"/>
          <w:lang w:val="en-US" w:eastAsia="zh-CN"/>
        </w:rPr>
        <w:t>intra-frequency temporal domain</w:t>
      </w:r>
      <w:r w:rsidRPr="00532867">
        <w:rPr>
          <w:rFonts w:eastAsia="等线" w:hint="eastAsia"/>
          <w:lang w:val="en-US" w:eastAsia="zh-CN"/>
        </w:rPr>
        <w:t xml:space="preserve"> Case B, it </w:t>
      </w:r>
      <w:proofErr w:type="gramStart"/>
      <w:r w:rsidRPr="00532867">
        <w:rPr>
          <w:rFonts w:eastAsia="等线" w:hint="eastAsia"/>
          <w:lang w:val="en-US" w:eastAsia="zh-CN"/>
        </w:rPr>
        <w:t>focus</w:t>
      </w:r>
      <w:proofErr w:type="gramEnd"/>
      <w:r w:rsidRPr="00532867">
        <w:rPr>
          <w:rFonts w:eastAsia="等线" w:hint="eastAsia"/>
          <w:lang w:val="en-US" w:eastAsia="zh-CN"/>
        </w:rPr>
        <w:t xml:space="preserve"> on </w:t>
      </w:r>
      <w:r w:rsidRPr="00532867">
        <w:rPr>
          <w:rFonts w:eastAsia="等线"/>
          <w:lang w:val="en-US" w:eastAsia="zh-CN"/>
        </w:rPr>
        <w:t>measurement overhead</w:t>
      </w:r>
      <w:r w:rsidRPr="00532867">
        <w:rPr>
          <w:rFonts w:eastAsia="等线" w:hint="eastAsia"/>
          <w:lang w:val="en-US" w:eastAsia="zh-CN"/>
        </w:rPr>
        <w:t xml:space="preserve"> reduction. </w:t>
      </w:r>
      <w:r w:rsidR="00EB1190" w:rsidRPr="00532867">
        <w:rPr>
          <w:rFonts w:eastAsia="等线" w:hint="eastAsia"/>
          <w:lang w:val="en-US" w:eastAsia="zh-CN"/>
        </w:rPr>
        <w:t xml:space="preserve">Two examples of Case B are shown in Figure </w:t>
      </w:r>
      <w:r w:rsidR="00BA5920" w:rsidRPr="00532867">
        <w:rPr>
          <w:rFonts w:eastAsia="等线" w:hint="eastAsia"/>
          <w:lang w:val="en-US" w:eastAsia="zh-CN"/>
        </w:rPr>
        <w:t>5</w:t>
      </w:r>
      <w:r w:rsidR="00EB1190" w:rsidRPr="00532867">
        <w:rPr>
          <w:rFonts w:eastAsia="等线" w:hint="eastAsia"/>
          <w:lang w:val="en-US" w:eastAsia="zh-CN"/>
        </w:rPr>
        <w:t xml:space="preserve"> and Figure </w:t>
      </w:r>
      <w:r w:rsidR="00BA5920" w:rsidRPr="00532867">
        <w:rPr>
          <w:rFonts w:eastAsia="等线" w:hint="eastAsia"/>
          <w:lang w:val="en-US" w:eastAsia="zh-CN"/>
        </w:rPr>
        <w:t>6</w:t>
      </w:r>
      <w:r w:rsidR="00EB1190" w:rsidRPr="00532867">
        <w:rPr>
          <w:rFonts w:eastAsia="等线" w:hint="eastAsia"/>
          <w:lang w:val="en-US" w:eastAsia="zh-CN"/>
        </w:rPr>
        <w:t>.</w:t>
      </w:r>
    </w:p>
    <w:p w14:paraId="4134DD49" w14:textId="77777777" w:rsidR="00EB1190" w:rsidRDefault="00EB1190" w:rsidP="00EB1190">
      <w:pPr>
        <w:jc w:val="center"/>
      </w:pPr>
      <w:r w:rsidRPr="00EB1190">
        <w:rPr>
          <w:rFonts w:eastAsia="等线"/>
          <w:lang w:val="en-US" w:eastAsia="zh-CN"/>
        </w:rPr>
        <w:object w:dxaOrig="4470" w:dyaOrig="2326" w14:anchorId="4834543F">
          <v:shape id="_x0000_i1027" type="#_x0000_t75" alt="" style="width:176.25pt;height:91.6pt;mso-width-percent:0;mso-height-percent:0;mso-width-percent:0;mso-height-percent:0" o:ole="">
            <v:imagedata r:id="rId15" o:title=""/>
          </v:shape>
          <o:OLEObject Type="Embed" ProgID="Visio.Drawing.15" ShapeID="_x0000_i1027" DrawAspect="Content" ObjectID="_1792571255" r:id="rId16"/>
        </w:object>
      </w:r>
    </w:p>
    <w:p w14:paraId="241A087F" w14:textId="08E1D08D" w:rsidR="00EB1190" w:rsidRPr="00BA5920" w:rsidRDefault="00EB1190" w:rsidP="00BA5920">
      <w:pPr>
        <w:pStyle w:val="TF"/>
        <w:rPr>
          <w:rFonts w:ascii="Times New Roman" w:hAnsi="Times New Roman"/>
          <w:b w:val="0"/>
          <w:bCs/>
        </w:rPr>
      </w:pPr>
      <w:r w:rsidRPr="00BA5920">
        <w:rPr>
          <w:rFonts w:ascii="Times New Roman" w:hAnsi="Times New Roman"/>
          <w:b w:val="0"/>
          <w:bCs/>
        </w:rPr>
        <w:t>Figure</w:t>
      </w:r>
      <w:r w:rsidRPr="00BA5920">
        <w:rPr>
          <w:rFonts w:ascii="Times New Roman" w:hAnsi="Times New Roman" w:hint="eastAsia"/>
          <w:b w:val="0"/>
          <w:bCs/>
        </w:rPr>
        <w:t xml:space="preserve"> </w:t>
      </w:r>
      <w:r w:rsidR="00BA5920">
        <w:rPr>
          <w:rFonts w:ascii="Times New Roman" w:hAnsi="Times New Roman" w:hint="eastAsia"/>
          <w:b w:val="0"/>
          <w:bCs/>
          <w:lang w:eastAsia="zh-CN"/>
        </w:rPr>
        <w:t>5</w:t>
      </w:r>
      <w:r w:rsidRPr="00BA5920">
        <w:rPr>
          <w:rFonts w:ascii="Times New Roman" w:hAnsi="Times New Roman" w:hint="eastAsia"/>
          <w:b w:val="0"/>
          <w:bCs/>
        </w:rPr>
        <w:t>:</w:t>
      </w:r>
      <w:r w:rsidRPr="00BA5920">
        <w:rPr>
          <w:rFonts w:ascii="Times New Roman" w:hAnsi="Times New Roman"/>
          <w:b w:val="0"/>
          <w:bCs/>
        </w:rPr>
        <w:t xml:space="preserve"> </w:t>
      </w:r>
      <w:bookmarkStart w:id="10" w:name="OLE_LINK4"/>
      <w:r w:rsidRPr="00BA5920">
        <w:rPr>
          <w:rFonts w:ascii="Times New Roman" w:hAnsi="Times New Roman" w:hint="eastAsia"/>
          <w:b w:val="0"/>
          <w:bCs/>
        </w:rPr>
        <w:t>T</w:t>
      </w:r>
      <w:r w:rsidRPr="00BA5920">
        <w:rPr>
          <w:rFonts w:ascii="Times New Roman" w:hAnsi="Times New Roman"/>
          <w:b w:val="0"/>
          <w:bCs/>
        </w:rPr>
        <w:t xml:space="preserve">emporal domain </w:t>
      </w:r>
      <w:r w:rsidRPr="00BA5920">
        <w:rPr>
          <w:rFonts w:ascii="Times New Roman" w:hAnsi="Times New Roman" w:hint="eastAsia"/>
          <w:b w:val="0"/>
          <w:bCs/>
        </w:rPr>
        <w:t>C</w:t>
      </w:r>
      <w:r w:rsidRPr="00BA5920">
        <w:rPr>
          <w:rFonts w:ascii="Times New Roman" w:hAnsi="Times New Roman"/>
          <w:b w:val="0"/>
          <w:bCs/>
        </w:rPr>
        <w:t>ase</w:t>
      </w:r>
      <w:r w:rsidRPr="00BA5920">
        <w:rPr>
          <w:rFonts w:ascii="Times New Roman" w:hAnsi="Times New Roman" w:hint="eastAsia"/>
          <w:b w:val="0"/>
          <w:bCs/>
        </w:rPr>
        <w:t xml:space="preserve"> B</w:t>
      </w:r>
      <w:bookmarkEnd w:id="10"/>
      <w:r w:rsidRPr="00BA5920">
        <w:rPr>
          <w:rFonts w:ascii="Times New Roman" w:hAnsi="Times New Roman"/>
          <w:b w:val="0"/>
          <w:bCs/>
        </w:rPr>
        <w:t xml:space="preserve"> example 1</w:t>
      </w:r>
      <w:r w:rsidRPr="00BA5920">
        <w:rPr>
          <w:rFonts w:ascii="Times New Roman" w:hAnsi="Times New Roman" w:hint="eastAsia"/>
          <w:b w:val="0"/>
          <w:bCs/>
        </w:rPr>
        <w:t xml:space="preserve"> [6]</w:t>
      </w:r>
    </w:p>
    <w:p w14:paraId="15C4B4D9" w14:textId="77777777" w:rsidR="00EB1190" w:rsidRDefault="00EB1190" w:rsidP="00EB1190">
      <w:pPr>
        <w:jc w:val="center"/>
      </w:pPr>
      <w:r>
        <w:rPr>
          <w:noProof/>
        </w:rPr>
        <w:object w:dxaOrig="4200" w:dyaOrig="2340" w14:anchorId="1A90D47F">
          <v:shape id="_x0000_i1028" type="#_x0000_t75" alt="" style="width:169.05pt;height:93.9pt;mso-width-percent:0;mso-height-percent:0;mso-width-percent:0;mso-height-percent:0" o:ole="">
            <v:imagedata r:id="rId17" o:title=""/>
          </v:shape>
          <o:OLEObject Type="Embed" ProgID="Visio.Drawing.15" ShapeID="_x0000_i1028" DrawAspect="Content" ObjectID="_1792571256" r:id="rId18"/>
        </w:object>
      </w:r>
    </w:p>
    <w:p w14:paraId="365AB1F7" w14:textId="0AD30BAA" w:rsidR="00EB1190" w:rsidRPr="00BA5920" w:rsidRDefault="00EB1190" w:rsidP="00BA5920">
      <w:pPr>
        <w:pStyle w:val="TF"/>
        <w:rPr>
          <w:rFonts w:ascii="Times New Roman" w:hAnsi="Times New Roman"/>
          <w:b w:val="0"/>
          <w:bCs/>
        </w:rPr>
      </w:pPr>
      <w:r w:rsidRPr="00BA5920">
        <w:rPr>
          <w:rFonts w:ascii="Times New Roman" w:hAnsi="Times New Roman" w:hint="eastAsia"/>
          <w:b w:val="0"/>
          <w:bCs/>
        </w:rPr>
        <w:t>F</w:t>
      </w:r>
      <w:r w:rsidRPr="00BA5920">
        <w:rPr>
          <w:rFonts w:ascii="Times New Roman" w:hAnsi="Times New Roman"/>
          <w:b w:val="0"/>
          <w:bCs/>
        </w:rPr>
        <w:t>igure</w:t>
      </w:r>
      <w:r w:rsidRPr="00BA5920">
        <w:rPr>
          <w:rFonts w:ascii="Times New Roman" w:hAnsi="Times New Roman" w:hint="eastAsia"/>
          <w:b w:val="0"/>
          <w:bCs/>
        </w:rPr>
        <w:t xml:space="preserve"> </w:t>
      </w:r>
      <w:r w:rsidR="00BA5920">
        <w:rPr>
          <w:rFonts w:ascii="Times New Roman" w:hAnsi="Times New Roman" w:hint="eastAsia"/>
          <w:b w:val="0"/>
          <w:bCs/>
          <w:lang w:eastAsia="zh-CN"/>
        </w:rPr>
        <w:t>6</w:t>
      </w:r>
      <w:r w:rsidRPr="00BA5920">
        <w:rPr>
          <w:rFonts w:ascii="Times New Roman" w:hAnsi="Times New Roman" w:hint="eastAsia"/>
          <w:b w:val="0"/>
          <w:bCs/>
        </w:rPr>
        <w:t>:</w:t>
      </w:r>
      <w:r w:rsidRPr="00BA5920">
        <w:rPr>
          <w:rFonts w:ascii="Times New Roman" w:hAnsi="Times New Roman"/>
          <w:b w:val="0"/>
          <w:bCs/>
        </w:rPr>
        <w:t xml:space="preserve"> </w:t>
      </w:r>
      <w:r w:rsidRPr="00BA5920">
        <w:rPr>
          <w:rFonts w:ascii="Times New Roman" w:hAnsi="Times New Roman" w:hint="eastAsia"/>
          <w:b w:val="0"/>
          <w:bCs/>
        </w:rPr>
        <w:t>T</w:t>
      </w:r>
      <w:r w:rsidRPr="00BA5920">
        <w:rPr>
          <w:rFonts w:ascii="Times New Roman" w:hAnsi="Times New Roman"/>
          <w:b w:val="0"/>
          <w:bCs/>
        </w:rPr>
        <w:t xml:space="preserve">emporal domain </w:t>
      </w:r>
      <w:r w:rsidRPr="00BA5920">
        <w:rPr>
          <w:rFonts w:ascii="Times New Roman" w:hAnsi="Times New Roman" w:hint="eastAsia"/>
          <w:b w:val="0"/>
          <w:bCs/>
        </w:rPr>
        <w:t>C</w:t>
      </w:r>
      <w:r w:rsidRPr="00BA5920">
        <w:rPr>
          <w:rFonts w:ascii="Times New Roman" w:hAnsi="Times New Roman"/>
          <w:b w:val="0"/>
          <w:bCs/>
        </w:rPr>
        <w:t>ase</w:t>
      </w:r>
      <w:r w:rsidRPr="00BA5920">
        <w:rPr>
          <w:rFonts w:ascii="Times New Roman" w:hAnsi="Times New Roman" w:hint="eastAsia"/>
          <w:b w:val="0"/>
          <w:bCs/>
        </w:rPr>
        <w:t xml:space="preserve"> B</w:t>
      </w:r>
      <w:r w:rsidRPr="00BA5920">
        <w:rPr>
          <w:rFonts w:ascii="Times New Roman" w:hAnsi="Times New Roman"/>
          <w:b w:val="0"/>
          <w:bCs/>
        </w:rPr>
        <w:t xml:space="preserve"> example 2</w:t>
      </w:r>
      <w:r w:rsidRPr="00BA5920">
        <w:rPr>
          <w:rFonts w:ascii="Times New Roman" w:hAnsi="Times New Roman" w:hint="eastAsia"/>
          <w:b w:val="0"/>
          <w:bCs/>
        </w:rPr>
        <w:t xml:space="preserve"> [6]</w:t>
      </w:r>
    </w:p>
    <w:p w14:paraId="752516F7" w14:textId="1FD968FA" w:rsidR="00CC3622" w:rsidRDefault="00CC3622" w:rsidP="00CC3622">
      <w:pPr>
        <w:jc w:val="both"/>
        <w:rPr>
          <w:rFonts w:eastAsia="等线"/>
          <w:lang w:val="en-US" w:eastAsia="zh-CN"/>
        </w:rPr>
      </w:pPr>
      <w:r>
        <w:rPr>
          <w:rFonts w:eastAsia="等线" w:hint="eastAsia"/>
          <w:lang w:val="en-US" w:eastAsia="zh-CN"/>
        </w:rPr>
        <w:t>AI/ML model input could include:</w:t>
      </w:r>
    </w:p>
    <w:p w14:paraId="2AEEE563" w14:textId="77777777" w:rsidR="00CC3622" w:rsidRDefault="00CC3622" w:rsidP="00CC3622">
      <w:pPr>
        <w:pStyle w:val="aff"/>
        <w:numPr>
          <w:ilvl w:val="0"/>
          <w:numId w:val="10"/>
        </w:numPr>
        <w:spacing w:after="180"/>
        <w:ind w:leftChars="0"/>
        <w:jc w:val="both"/>
        <w:rPr>
          <w:rFonts w:eastAsia="等线"/>
          <w:lang w:eastAsia="zh-CN"/>
        </w:rPr>
      </w:pPr>
      <w:r>
        <w:rPr>
          <w:rFonts w:eastAsia="等线"/>
          <w:lang w:eastAsia="zh-CN"/>
        </w:rPr>
        <w:t>A</w:t>
      </w:r>
      <w:r>
        <w:rPr>
          <w:rFonts w:eastAsia="等线" w:hint="eastAsia"/>
          <w:lang w:eastAsia="zh-CN"/>
        </w:rPr>
        <w:t xml:space="preserve">ctual RRM </w:t>
      </w:r>
      <w:r w:rsidRPr="007E4C9E">
        <w:rPr>
          <w:rFonts w:eastAsia="等线"/>
          <w:lang w:eastAsia="zh-CN"/>
        </w:rPr>
        <w:t>measurement results</w:t>
      </w:r>
      <w:r>
        <w:rPr>
          <w:rFonts w:eastAsia="等线" w:hint="eastAsia"/>
          <w:lang w:eastAsia="zh-CN"/>
        </w:rPr>
        <w:t>, e.g., RSRP, RSRQ and SINR;</w:t>
      </w:r>
    </w:p>
    <w:p w14:paraId="29E2D0EC" w14:textId="77777777" w:rsidR="00CC3622" w:rsidRDefault="00CC3622" w:rsidP="00CC3622">
      <w:pPr>
        <w:pStyle w:val="aff"/>
        <w:numPr>
          <w:ilvl w:val="0"/>
          <w:numId w:val="10"/>
        </w:numPr>
        <w:spacing w:after="180"/>
        <w:ind w:leftChars="0"/>
        <w:jc w:val="both"/>
        <w:rPr>
          <w:rFonts w:eastAsia="等线"/>
          <w:lang w:eastAsia="zh-CN"/>
        </w:rPr>
      </w:pPr>
      <w:r>
        <w:rPr>
          <w:rFonts w:eastAsia="等线" w:hint="eastAsia"/>
          <w:lang w:eastAsia="zh-CN"/>
        </w:rPr>
        <w:t xml:space="preserve">UE </w:t>
      </w:r>
      <w:r>
        <w:rPr>
          <w:rFonts w:eastAsia="等线"/>
          <w:lang w:eastAsia="zh-CN"/>
        </w:rPr>
        <w:t>assistant</w:t>
      </w:r>
      <w:r>
        <w:rPr>
          <w:rFonts w:eastAsia="等线" w:hint="eastAsia"/>
          <w:lang w:eastAsia="zh-CN"/>
        </w:rPr>
        <w:t xml:space="preserve"> information, e.g., UE speed, UE location information;</w:t>
      </w:r>
    </w:p>
    <w:p w14:paraId="7D75ABEC" w14:textId="77777777" w:rsidR="00CC3622" w:rsidRDefault="00CC3622" w:rsidP="00CC3622">
      <w:pPr>
        <w:jc w:val="both"/>
        <w:rPr>
          <w:rFonts w:eastAsia="等线"/>
          <w:lang w:val="en-US" w:eastAsia="zh-CN"/>
        </w:rPr>
      </w:pPr>
      <w:r>
        <w:rPr>
          <w:rFonts w:eastAsia="等线" w:hint="eastAsia"/>
          <w:lang w:val="en-US" w:eastAsia="zh-CN"/>
        </w:rPr>
        <w:t>AI/ML model output could include:</w:t>
      </w:r>
    </w:p>
    <w:p w14:paraId="265173CC" w14:textId="4010A04A" w:rsidR="00CC3622" w:rsidRDefault="00CC3622" w:rsidP="00CC3622">
      <w:pPr>
        <w:pStyle w:val="aff"/>
        <w:numPr>
          <w:ilvl w:val="0"/>
          <w:numId w:val="10"/>
        </w:numPr>
        <w:spacing w:after="180"/>
        <w:ind w:leftChars="0"/>
        <w:jc w:val="both"/>
        <w:rPr>
          <w:rFonts w:eastAsia="等线"/>
          <w:lang w:eastAsia="zh-CN"/>
        </w:rPr>
      </w:pPr>
      <w:r>
        <w:rPr>
          <w:rFonts w:eastAsia="等线" w:hint="eastAsia"/>
          <w:lang w:eastAsia="zh-CN"/>
        </w:rPr>
        <w:t xml:space="preserve">Cell level RRM </w:t>
      </w:r>
      <w:r w:rsidRPr="007E4C9E">
        <w:rPr>
          <w:rFonts w:eastAsia="等线"/>
          <w:lang w:eastAsia="zh-CN"/>
        </w:rPr>
        <w:t>measurement</w:t>
      </w:r>
      <w:r>
        <w:rPr>
          <w:rFonts w:eastAsia="等线" w:hint="eastAsia"/>
          <w:lang w:eastAsia="zh-CN"/>
        </w:rPr>
        <w:t xml:space="preserve"> </w:t>
      </w:r>
      <w:r w:rsidRPr="007E4C9E">
        <w:rPr>
          <w:rFonts w:eastAsia="等线"/>
          <w:lang w:eastAsia="zh-CN"/>
        </w:rPr>
        <w:t>predictio</w:t>
      </w:r>
      <w:r w:rsidRPr="007E4C9E">
        <w:rPr>
          <w:rFonts w:eastAsia="等线" w:hint="eastAsia"/>
          <w:lang w:eastAsia="zh-CN"/>
        </w:rPr>
        <w:t xml:space="preserve">n </w:t>
      </w:r>
      <w:r w:rsidRPr="007E4C9E">
        <w:rPr>
          <w:rFonts w:eastAsia="等线"/>
          <w:lang w:eastAsia="zh-CN"/>
        </w:rPr>
        <w:t>results</w:t>
      </w:r>
      <w:r w:rsidR="005622EE">
        <w:rPr>
          <w:rFonts w:eastAsia="等线" w:hint="eastAsia"/>
          <w:lang w:eastAsia="zh-CN"/>
        </w:rPr>
        <w:t xml:space="preserve"> </w:t>
      </w:r>
      <w:r w:rsidR="005622EE" w:rsidRPr="0078108E">
        <w:rPr>
          <w:rFonts w:eastAsia="等线"/>
          <w:lang w:val="en-US" w:eastAsia="zh-CN"/>
        </w:rPr>
        <w:t>based on cell level results</w:t>
      </w:r>
      <w:r w:rsidR="005622EE">
        <w:rPr>
          <w:rFonts w:eastAsia="等线" w:hint="eastAsia"/>
          <w:lang w:val="en-US" w:eastAsia="zh-CN"/>
        </w:rPr>
        <w:t xml:space="preserve"> or </w:t>
      </w:r>
      <w:r w:rsidR="005622EE" w:rsidRPr="00F71139">
        <w:rPr>
          <w:rFonts w:eastAsia="等线"/>
          <w:lang w:val="en-US" w:eastAsia="zh-CN"/>
        </w:rPr>
        <w:t>beam level results</w:t>
      </w:r>
      <w:r>
        <w:rPr>
          <w:rFonts w:eastAsia="等线" w:hint="eastAsia"/>
          <w:lang w:eastAsia="zh-CN"/>
        </w:rPr>
        <w:t xml:space="preserve">, </w:t>
      </w:r>
      <w:r w:rsidR="005622EE">
        <w:rPr>
          <w:rFonts w:eastAsia="等线" w:hint="eastAsia"/>
          <w:lang w:eastAsia="zh-CN"/>
        </w:rPr>
        <w:t>e.g., RSRP, RSRQ and SINR</w:t>
      </w:r>
      <w:r>
        <w:rPr>
          <w:rFonts w:eastAsia="等线" w:hint="eastAsia"/>
          <w:lang w:eastAsia="zh-CN"/>
        </w:rPr>
        <w:t>;</w:t>
      </w:r>
    </w:p>
    <w:p w14:paraId="0D0725E6" w14:textId="2CC77B27" w:rsidR="000F25C8" w:rsidRDefault="000F25C8" w:rsidP="000F25C8">
      <w:pPr>
        <w:jc w:val="both"/>
        <w:rPr>
          <w:rFonts w:eastAsia="等线"/>
          <w:b/>
          <w:bCs/>
          <w:lang w:val="en-US" w:eastAsia="zh-CN"/>
        </w:rPr>
      </w:pPr>
      <w:r w:rsidRPr="00DB5BAF">
        <w:rPr>
          <w:rFonts w:eastAsia="等线"/>
          <w:b/>
          <w:bCs/>
          <w:lang w:val="en-US" w:eastAsia="zh-CN"/>
        </w:rPr>
        <w:lastRenderedPageBreak/>
        <w:t xml:space="preserve">Proposal </w:t>
      </w:r>
      <w:r>
        <w:rPr>
          <w:rFonts w:eastAsia="等线" w:hint="eastAsia"/>
          <w:b/>
          <w:bCs/>
          <w:lang w:val="en-US" w:eastAsia="zh-CN"/>
        </w:rPr>
        <w:t>3</w:t>
      </w:r>
      <w:r w:rsidRPr="00DB5BAF">
        <w:rPr>
          <w:rFonts w:eastAsia="等线"/>
          <w:b/>
          <w:bCs/>
          <w:lang w:val="en-US" w:eastAsia="zh-CN"/>
        </w:rPr>
        <w:t>:</w:t>
      </w:r>
      <w:r>
        <w:rPr>
          <w:rFonts w:eastAsia="等线" w:hint="eastAsia"/>
          <w:b/>
          <w:bCs/>
          <w:lang w:val="en-US" w:eastAsia="zh-CN"/>
        </w:rPr>
        <w:t xml:space="preserve"> </w:t>
      </w:r>
      <w:r w:rsidRPr="00D55CB6">
        <w:rPr>
          <w:rFonts w:eastAsia="等线"/>
          <w:b/>
          <w:bCs/>
          <w:lang w:val="en-US" w:eastAsia="zh-CN"/>
        </w:rPr>
        <w:t>Intra-frequency temporal domain</w:t>
      </w:r>
      <w:r>
        <w:rPr>
          <w:rFonts w:eastAsia="等线" w:hint="eastAsia"/>
          <w:b/>
          <w:bCs/>
          <w:lang w:val="en-US" w:eastAsia="zh-CN"/>
        </w:rPr>
        <w:t xml:space="preserve"> </w:t>
      </w:r>
      <w:r w:rsidRPr="00D55CB6">
        <w:rPr>
          <w:rFonts w:eastAsia="等线"/>
          <w:b/>
          <w:bCs/>
          <w:lang w:val="en-US" w:eastAsia="zh-CN"/>
        </w:rPr>
        <w:t>for RRM measurement prediction could be supported by UE-side model or NW-side model.</w:t>
      </w:r>
    </w:p>
    <w:p w14:paraId="66458F84" w14:textId="5EDB9D35" w:rsidR="000F25C8" w:rsidRPr="00D55CB6" w:rsidRDefault="000F25C8" w:rsidP="000F25C8">
      <w:pPr>
        <w:pStyle w:val="aff"/>
        <w:numPr>
          <w:ilvl w:val="0"/>
          <w:numId w:val="10"/>
        </w:numPr>
        <w:spacing w:after="180"/>
        <w:ind w:leftChars="0"/>
        <w:jc w:val="both"/>
        <w:rPr>
          <w:rFonts w:eastAsia="等线"/>
          <w:b/>
          <w:bCs/>
          <w:lang w:eastAsia="zh-CN"/>
        </w:rPr>
      </w:pPr>
      <w:r w:rsidRPr="00D55CB6">
        <w:rPr>
          <w:rFonts w:eastAsia="等线"/>
          <w:b/>
          <w:bCs/>
          <w:lang w:eastAsia="zh-CN"/>
        </w:rPr>
        <w:t>F</w:t>
      </w:r>
      <w:r w:rsidRPr="00D55CB6">
        <w:rPr>
          <w:rFonts w:eastAsia="等线" w:hint="eastAsia"/>
          <w:b/>
          <w:bCs/>
          <w:lang w:eastAsia="zh-CN"/>
        </w:rPr>
        <w:t xml:space="preserve">or </w:t>
      </w:r>
      <w:r w:rsidRPr="00D55CB6">
        <w:rPr>
          <w:rFonts w:eastAsia="等线"/>
          <w:b/>
          <w:bCs/>
          <w:lang w:eastAsia="zh-CN"/>
        </w:rPr>
        <w:t>UE-side model</w:t>
      </w:r>
      <w:r w:rsidRPr="00D55CB6">
        <w:rPr>
          <w:rFonts w:eastAsia="等线" w:hint="eastAsia"/>
          <w:b/>
          <w:bCs/>
          <w:lang w:eastAsia="zh-CN"/>
        </w:rPr>
        <w:t>, UE report</w:t>
      </w:r>
      <w:r w:rsidR="000E42BE">
        <w:rPr>
          <w:rFonts w:eastAsia="等线" w:hint="eastAsia"/>
          <w:b/>
          <w:bCs/>
          <w:lang w:eastAsia="zh-CN"/>
        </w:rPr>
        <w:t>s</w:t>
      </w:r>
      <w:r w:rsidRPr="00D55CB6">
        <w:rPr>
          <w:rFonts w:eastAsia="等线" w:hint="eastAsia"/>
          <w:b/>
          <w:bCs/>
          <w:lang w:eastAsia="zh-CN"/>
        </w:rPr>
        <w:t xml:space="preserve"> the </w:t>
      </w:r>
      <w:r w:rsidRPr="00D55CB6">
        <w:rPr>
          <w:rFonts w:eastAsia="等线"/>
          <w:b/>
          <w:bCs/>
          <w:lang w:eastAsia="zh-CN"/>
        </w:rPr>
        <w:t>predictio</w:t>
      </w:r>
      <w:r w:rsidRPr="00D55CB6">
        <w:rPr>
          <w:rFonts w:eastAsia="等线" w:hint="eastAsia"/>
          <w:b/>
          <w:bCs/>
          <w:lang w:eastAsia="zh-CN"/>
        </w:rPr>
        <w:t xml:space="preserve">n </w:t>
      </w:r>
      <w:r w:rsidRPr="00D55CB6">
        <w:rPr>
          <w:rFonts w:eastAsia="等线"/>
          <w:b/>
          <w:bCs/>
          <w:lang w:eastAsia="zh-CN"/>
        </w:rPr>
        <w:t>results</w:t>
      </w:r>
      <w:r w:rsidRPr="00D55CB6">
        <w:rPr>
          <w:rFonts w:eastAsia="等线" w:hint="eastAsia"/>
          <w:b/>
          <w:bCs/>
          <w:lang w:eastAsia="zh-CN"/>
        </w:rPr>
        <w:t xml:space="preserve"> (AI/ML model output) and the time information of </w:t>
      </w:r>
      <w:r w:rsidRPr="00D55CB6">
        <w:rPr>
          <w:rFonts w:eastAsia="等线"/>
          <w:b/>
          <w:bCs/>
          <w:lang w:eastAsia="zh-CN"/>
        </w:rPr>
        <w:t>predictio</w:t>
      </w:r>
      <w:r w:rsidRPr="00D55CB6">
        <w:rPr>
          <w:rFonts w:eastAsia="等线" w:hint="eastAsia"/>
          <w:b/>
          <w:bCs/>
          <w:lang w:eastAsia="zh-CN"/>
        </w:rPr>
        <w:t xml:space="preserve">n generation to network for </w:t>
      </w:r>
      <w:r w:rsidRPr="00D55CB6">
        <w:rPr>
          <w:rFonts w:eastAsia="等线"/>
          <w:b/>
          <w:bCs/>
          <w:lang w:eastAsia="zh-CN"/>
        </w:rPr>
        <w:t>Handover Decision</w:t>
      </w:r>
      <w:r w:rsidRPr="00D55CB6">
        <w:rPr>
          <w:rFonts w:eastAsia="等线" w:hint="eastAsia"/>
          <w:b/>
          <w:bCs/>
          <w:lang w:eastAsia="zh-CN"/>
        </w:rPr>
        <w:t>;</w:t>
      </w:r>
    </w:p>
    <w:p w14:paraId="159FA62E" w14:textId="4A45154D" w:rsidR="000F25C8" w:rsidRPr="00D55CB6" w:rsidRDefault="000F25C8" w:rsidP="000F25C8">
      <w:pPr>
        <w:pStyle w:val="aff"/>
        <w:numPr>
          <w:ilvl w:val="0"/>
          <w:numId w:val="10"/>
        </w:numPr>
        <w:spacing w:after="180"/>
        <w:ind w:leftChars="0"/>
        <w:jc w:val="both"/>
        <w:rPr>
          <w:rFonts w:eastAsia="等线"/>
          <w:b/>
          <w:bCs/>
          <w:lang w:eastAsia="zh-CN"/>
        </w:rPr>
      </w:pPr>
      <w:r w:rsidRPr="00D55CB6">
        <w:rPr>
          <w:rFonts w:eastAsia="等线" w:hint="eastAsia"/>
          <w:b/>
          <w:bCs/>
          <w:lang w:eastAsia="zh-CN"/>
        </w:rPr>
        <w:t>For NW-</w:t>
      </w:r>
      <w:r w:rsidRPr="00D55CB6">
        <w:rPr>
          <w:rFonts w:eastAsia="等线"/>
          <w:b/>
          <w:bCs/>
          <w:lang w:eastAsia="zh-CN"/>
        </w:rPr>
        <w:t>side model</w:t>
      </w:r>
      <w:r w:rsidRPr="00D55CB6">
        <w:rPr>
          <w:rFonts w:eastAsia="等线" w:hint="eastAsia"/>
          <w:b/>
          <w:bCs/>
          <w:lang w:eastAsia="zh-CN"/>
        </w:rPr>
        <w:t>, UE report</w:t>
      </w:r>
      <w:r w:rsidR="000E42BE">
        <w:rPr>
          <w:rFonts w:eastAsia="等线" w:hint="eastAsia"/>
          <w:b/>
          <w:bCs/>
          <w:lang w:eastAsia="zh-CN"/>
        </w:rPr>
        <w:t>s</w:t>
      </w:r>
      <w:r w:rsidRPr="00D55CB6">
        <w:rPr>
          <w:rFonts w:eastAsia="等线" w:hint="eastAsia"/>
          <w:b/>
          <w:bCs/>
          <w:lang w:eastAsia="zh-CN"/>
        </w:rPr>
        <w:t xml:space="preserve"> the RRM </w:t>
      </w:r>
      <w:r w:rsidRPr="00D55CB6">
        <w:rPr>
          <w:rFonts w:eastAsia="等线"/>
          <w:b/>
          <w:bCs/>
          <w:lang w:eastAsia="zh-CN"/>
        </w:rPr>
        <w:t>measurement results</w:t>
      </w:r>
      <w:r w:rsidRPr="00D55CB6">
        <w:rPr>
          <w:rFonts w:eastAsia="等线" w:hint="eastAsia"/>
          <w:b/>
          <w:bCs/>
          <w:lang w:eastAsia="zh-CN"/>
        </w:rPr>
        <w:t xml:space="preserve"> and UE </w:t>
      </w:r>
      <w:r w:rsidRPr="00D55CB6">
        <w:rPr>
          <w:rFonts w:eastAsia="等线"/>
          <w:b/>
          <w:bCs/>
          <w:lang w:eastAsia="zh-CN"/>
        </w:rPr>
        <w:t>assistant</w:t>
      </w:r>
      <w:r w:rsidRPr="00D55CB6">
        <w:rPr>
          <w:rFonts w:eastAsia="等线" w:hint="eastAsia"/>
          <w:b/>
          <w:bCs/>
          <w:lang w:eastAsia="zh-CN"/>
        </w:rPr>
        <w:t xml:space="preserve"> information (if needed) to network as AI/ML model input.</w:t>
      </w:r>
    </w:p>
    <w:p w14:paraId="0F420ED1" w14:textId="682B987F" w:rsidR="007A3A0C" w:rsidRDefault="007A3A0C" w:rsidP="007A3A0C">
      <w:pPr>
        <w:jc w:val="both"/>
        <w:rPr>
          <w:rFonts w:eastAsia="等线"/>
          <w:b/>
          <w:bCs/>
          <w:lang w:val="en-US" w:eastAsia="zh-CN"/>
        </w:rPr>
      </w:pPr>
      <w:r w:rsidRPr="00DB5BAF">
        <w:rPr>
          <w:rFonts w:eastAsia="等线"/>
          <w:b/>
          <w:bCs/>
          <w:lang w:val="en-US" w:eastAsia="zh-CN"/>
        </w:rPr>
        <w:t xml:space="preserve">Proposal </w:t>
      </w:r>
      <w:r w:rsidR="000F25C8">
        <w:rPr>
          <w:rFonts w:eastAsia="等线" w:hint="eastAsia"/>
          <w:b/>
          <w:bCs/>
          <w:lang w:val="en-US" w:eastAsia="zh-CN"/>
        </w:rPr>
        <w:t>4</w:t>
      </w:r>
      <w:r w:rsidRPr="00DB5BAF">
        <w:rPr>
          <w:rFonts w:eastAsia="等线"/>
          <w:b/>
          <w:bCs/>
          <w:lang w:val="en-US" w:eastAsia="zh-CN"/>
        </w:rPr>
        <w:t>:</w:t>
      </w:r>
      <w:r>
        <w:rPr>
          <w:rFonts w:eastAsia="等线" w:hint="eastAsia"/>
          <w:b/>
          <w:bCs/>
          <w:lang w:val="en-US" w:eastAsia="zh-CN"/>
        </w:rPr>
        <w:t xml:space="preserve"> The potential </w:t>
      </w:r>
      <w:r w:rsidRPr="00DB5BAF">
        <w:rPr>
          <w:rFonts w:eastAsia="等线"/>
          <w:b/>
          <w:bCs/>
          <w:lang w:val="en-US" w:eastAsia="zh-CN"/>
        </w:rPr>
        <w:t>specification impact</w:t>
      </w:r>
      <w:r>
        <w:rPr>
          <w:rFonts w:eastAsia="等线" w:hint="eastAsia"/>
          <w:b/>
          <w:bCs/>
          <w:lang w:val="en-US" w:eastAsia="zh-CN"/>
        </w:rPr>
        <w:t xml:space="preserve"> </w:t>
      </w:r>
      <w:r w:rsidRPr="00DB5BAF">
        <w:rPr>
          <w:rFonts w:eastAsia="等线"/>
          <w:b/>
          <w:bCs/>
          <w:lang w:val="en-US" w:eastAsia="zh-CN"/>
        </w:rPr>
        <w:t>could be considered</w:t>
      </w:r>
      <w:r w:rsidRPr="00DB5BAF">
        <w:t xml:space="preserve"> </w:t>
      </w:r>
      <w:r>
        <w:rPr>
          <w:rFonts w:eastAsia="等线" w:hint="eastAsia"/>
          <w:b/>
          <w:bCs/>
          <w:lang w:val="en-US" w:eastAsia="zh-CN"/>
        </w:rPr>
        <w:t xml:space="preserve">for </w:t>
      </w:r>
      <w:r w:rsidRPr="00DB5BAF">
        <w:rPr>
          <w:rFonts w:eastAsia="等线"/>
          <w:b/>
          <w:bCs/>
          <w:lang w:val="en-US" w:eastAsia="zh-CN"/>
        </w:rPr>
        <w:t>intra-frequency temporal domain for RRM measurement prediction based on cell level results</w:t>
      </w:r>
      <w:r>
        <w:rPr>
          <w:rFonts w:eastAsia="等线" w:hint="eastAsia"/>
          <w:b/>
          <w:bCs/>
          <w:lang w:val="en-US" w:eastAsia="zh-CN"/>
        </w:rPr>
        <w:t>.</w:t>
      </w:r>
    </w:p>
    <w:p w14:paraId="743F2896" w14:textId="77777777" w:rsidR="007A3A0C" w:rsidRPr="00DB5BAF" w:rsidRDefault="007A3A0C" w:rsidP="007A3A0C">
      <w:pPr>
        <w:ind w:leftChars="200" w:left="400"/>
        <w:jc w:val="both"/>
        <w:rPr>
          <w:rFonts w:eastAsia="等线"/>
          <w:b/>
          <w:bCs/>
          <w:lang w:val="en-US" w:eastAsia="zh-CN"/>
        </w:rPr>
      </w:pPr>
      <w:r w:rsidRPr="00DB5BAF">
        <w:rPr>
          <w:rFonts w:eastAsia="等线" w:hint="eastAsia"/>
          <w:b/>
          <w:bCs/>
          <w:lang w:val="en-US" w:eastAsia="zh-CN"/>
        </w:rPr>
        <w:t>AI/ML model input could include:</w:t>
      </w:r>
    </w:p>
    <w:p w14:paraId="3604F954" w14:textId="77777777" w:rsidR="007A3A0C" w:rsidRPr="00DB5BAF" w:rsidRDefault="007A3A0C" w:rsidP="007A3A0C">
      <w:pPr>
        <w:pStyle w:val="aff"/>
        <w:numPr>
          <w:ilvl w:val="0"/>
          <w:numId w:val="10"/>
        </w:numPr>
        <w:spacing w:after="180"/>
        <w:ind w:leftChars="342" w:left="1044"/>
        <w:jc w:val="both"/>
        <w:rPr>
          <w:rFonts w:eastAsia="等线"/>
          <w:b/>
          <w:bCs/>
          <w:lang w:eastAsia="zh-CN"/>
        </w:rPr>
      </w:pPr>
      <w:r w:rsidRPr="00FA328F">
        <w:rPr>
          <w:rFonts w:eastAsia="等线"/>
          <w:b/>
          <w:bCs/>
          <w:lang w:eastAsia="zh-CN"/>
        </w:rPr>
        <w:t>Actual RRM measurement results, e.g., RSRP, RSRQ and SINR</w:t>
      </w:r>
      <w:r w:rsidRPr="00DB5BAF">
        <w:rPr>
          <w:rFonts w:eastAsia="等线" w:hint="eastAsia"/>
          <w:b/>
          <w:bCs/>
          <w:lang w:eastAsia="zh-CN"/>
        </w:rPr>
        <w:t>;</w:t>
      </w:r>
    </w:p>
    <w:p w14:paraId="77DDE8A6" w14:textId="77777777" w:rsidR="007A3A0C" w:rsidRPr="00DB5BAF" w:rsidRDefault="007A3A0C" w:rsidP="007A3A0C">
      <w:pPr>
        <w:pStyle w:val="aff"/>
        <w:numPr>
          <w:ilvl w:val="0"/>
          <w:numId w:val="10"/>
        </w:numPr>
        <w:spacing w:after="180"/>
        <w:ind w:leftChars="342" w:left="1044"/>
        <w:jc w:val="both"/>
        <w:rPr>
          <w:rFonts w:eastAsia="等线"/>
          <w:b/>
          <w:bCs/>
          <w:lang w:eastAsia="zh-CN"/>
        </w:rPr>
      </w:pPr>
      <w:r w:rsidRPr="00DB5BAF">
        <w:rPr>
          <w:rFonts w:eastAsia="等线" w:hint="eastAsia"/>
          <w:b/>
          <w:bCs/>
          <w:lang w:eastAsia="zh-CN"/>
        </w:rPr>
        <w:t xml:space="preserve">UE </w:t>
      </w:r>
      <w:r w:rsidRPr="00DB5BAF">
        <w:rPr>
          <w:rFonts w:eastAsia="等线"/>
          <w:b/>
          <w:bCs/>
          <w:lang w:eastAsia="zh-CN"/>
        </w:rPr>
        <w:t>assistant</w:t>
      </w:r>
      <w:r w:rsidRPr="00DB5BAF">
        <w:rPr>
          <w:rFonts w:eastAsia="等线" w:hint="eastAsia"/>
          <w:b/>
          <w:bCs/>
          <w:lang w:eastAsia="zh-CN"/>
        </w:rPr>
        <w:t xml:space="preserve"> information, e.g., UE speed, UE location information;</w:t>
      </w:r>
    </w:p>
    <w:p w14:paraId="1733200B" w14:textId="77777777" w:rsidR="007A3A0C" w:rsidRPr="00DB5BAF" w:rsidRDefault="007A3A0C" w:rsidP="007A3A0C">
      <w:pPr>
        <w:ind w:leftChars="200" w:left="400"/>
        <w:jc w:val="both"/>
        <w:rPr>
          <w:rFonts w:eastAsia="等线"/>
          <w:b/>
          <w:bCs/>
          <w:lang w:val="en-US" w:eastAsia="zh-CN"/>
        </w:rPr>
      </w:pPr>
      <w:r w:rsidRPr="00DB5BAF">
        <w:rPr>
          <w:rFonts w:eastAsia="等线" w:hint="eastAsia"/>
          <w:b/>
          <w:bCs/>
          <w:lang w:val="en-US" w:eastAsia="zh-CN"/>
        </w:rPr>
        <w:t>AI/ML model output could include:</w:t>
      </w:r>
    </w:p>
    <w:p w14:paraId="4565B60F" w14:textId="7F4E7C55" w:rsidR="00CC3622" w:rsidRPr="000F25C8" w:rsidRDefault="000F25C8" w:rsidP="000F25C8">
      <w:pPr>
        <w:pStyle w:val="aff"/>
        <w:numPr>
          <w:ilvl w:val="0"/>
          <w:numId w:val="10"/>
        </w:numPr>
        <w:spacing w:after="180"/>
        <w:ind w:leftChars="342" w:left="1044"/>
        <w:jc w:val="both"/>
        <w:rPr>
          <w:rFonts w:eastAsia="等线"/>
          <w:b/>
          <w:bCs/>
          <w:lang w:eastAsia="zh-CN"/>
        </w:rPr>
      </w:pPr>
      <w:r w:rsidRPr="000F25C8">
        <w:rPr>
          <w:rFonts w:eastAsia="等线"/>
          <w:b/>
          <w:bCs/>
          <w:lang w:eastAsia="zh-CN"/>
        </w:rPr>
        <w:t>Cell level RRM measurement prediction results based on cell level results or beam level results, e.g., RSRP, RSRQ and SINR</w:t>
      </w:r>
      <w:r>
        <w:rPr>
          <w:rFonts w:eastAsia="等线" w:hint="eastAsia"/>
          <w:b/>
          <w:bCs/>
          <w:lang w:eastAsia="zh-CN"/>
        </w:rPr>
        <w:t>.</w:t>
      </w:r>
    </w:p>
    <w:p w14:paraId="23724A98" w14:textId="77777777" w:rsidR="009E001B"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3 Conclusion</w:t>
      </w:r>
    </w:p>
    <w:p w14:paraId="72A47B7D" w14:textId="6F8F98EF" w:rsidR="009E001B" w:rsidRDefault="00000000" w:rsidP="004C7870">
      <w:pPr>
        <w:jc w:val="both"/>
        <w:rPr>
          <w:rFonts w:eastAsia="宋体"/>
          <w:lang w:eastAsia="zh-CN"/>
        </w:rPr>
      </w:pPr>
      <w:r>
        <w:rPr>
          <w:rFonts w:eastAsia="宋体" w:hint="eastAsia"/>
          <w:lang w:eastAsia="zh-CN"/>
        </w:rPr>
        <w:t>I</w:t>
      </w:r>
      <w:r>
        <w:rPr>
          <w:rFonts w:eastAsia="宋体"/>
          <w:lang w:eastAsia="zh-CN"/>
        </w:rPr>
        <w:t xml:space="preserve">n this paper, </w:t>
      </w:r>
      <w:r w:rsidR="00535073" w:rsidRPr="003F1277">
        <w:rPr>
          <w:rFonts w:eastAsia="等线"/>
          <w:lang w:val="en-US" w:eastAsia="zh-CN"/>
        </w:rPr>
        <w:t xml:space="preserve">we </w:t>
      </w:r>
      <w:r w:rsidR="00535073" w:rsidRPr="003F1277">
        <w:rPr>
          <w:rFonts w:eastAsia="等线" w:hint="eastAsia"/>
          <w:lang w:val="en-US" w:eastAsia="zh-CN"/>
        </w:rPr>
        <w:t xml:space="preserve">provide our </w:t>
      </w:r>
      <w:r w:rsidR="00535073">
        <w:rPr>
          <w:rFonts w:eastAsia="等线" w:hint="eastAsia"/>
          <w:lang w:val="en-US" w:eastAsia="zh-CN"/>
        </w:rPr>
        <w:t xml:space="preserve">updated </w:t>
      </w:r>
      <w:r w:rsidR="00535073" w:rsidRPr="003F1277">
        <w:rPr>
          <w:rFonts w:eastAsia="等线"/>
          <w:lang w:val="en-US" w:eastAsia="zh-CN"/>
        </w:rPr>
        <w:t>simulation results</w:t>
      </w:r>
      <w:r w:rsidR="00535073" w:rsidRPr="003F1277">
        <w:rPr>
          <w:rFonts w:eastAsia="等线" w:hint="eastAsia"/>
          <w:lang w:val="en-US" w:eastAsia="zh-CN"/>
        </w:rPr>
        <w:t xml:space="preserve"> of</w:t>
      </w:r>
      <w:r w:rsidR="00535073">
        <w:rPr>
          <w:rFonts w:eastAsia="等线" w:hint="eastAsia"/>
          <w:lang w:val="en-US" w:eastAsia="zh-CN"/>
        </w:rPr>
        <w:t xml:space="preserve"> </w:t>
      </w:r>
      <w:r w:rsidR="00535073" w:rsidRPr="00981061">
        <w:t>intra-frequency temporal domain</w:t>
      </w:r>
      <w:r w:rsidR="00535073" w:rsidRPr="00027A37">
        <w:rPr>
          <w:lang w:eastAsia="zh-CN"/>
        </w:rPr>
        <w:t xml:space="preserve"> prediction (Case 2/4)</w:t>
      </w:r>
      <w:r w:rsidR="00535073">
        <w:rPr>
          <w:rFonts w:hint="eastAsia"/>
          <w:lang w:eastAsia="zh-CN"/>
        </w:rPr>
        <w:t xml:space="preserve"> with the </w:t>
      </w:r>
      <w:r w:rsidR="00535073" w:rsidRPr="003F1277">
        <w:rPr>
          <w:lang w:eastAsia="zh-CN"/>
        </w:rPr>
        <w:t>last value at the end of the PW</w:t>
      </w:r>
      <w:r w:rsidR="00535073">
        <w:rPr>
          <w:rFonts w:eastAsia="等线" w:hint="eastAsia"/>
          <w:lang w:val="en-US" w:eastAsia="zh-CN"/>
        </w:rPr>
        <w:t xml:space="preserve"> and we also provide our initial consideration on p</w:t>
      </w:r>
      <w:r w:rsidR="00535073" w:rsidRPr="000C4CD9">
        <w:rPr>
          <w:rFonts w:eastAsia="等线"/>
          <w:lang w:val="en-US" w:eastAsia="zh-CN"/>
        </w:rPr>
        <w:t>otential specification impact</w:t>
      </w:r>
      <w:r w:rsidR="00535073">
        <w:rPr>
          <w:rFonts w:eastAsia="等线" w:hint="eastAsia"/>
          <w:lang w:val="en-US" w:eastAsia="zh-CN"/>
        </w:rPr>
        <w:t xml:space="preserve"> for </w:t>
      </w:r>
      <w:r w:rsidR="00535073" w:rsidRPr="00B37831">
        <w:rPr>
          <w:rFonts w:eastAsia="等线"/>
          <w:lang w:val="en-US" w:eastAsia="zh-CN"/>
        </w:rPr>
        <w:t>RRM measurement prediction</w:t>
      </w:r>
      <w:r w:rsidR="00E709BE">
        <w:rPr>
          <w:rFonts w:eastAsia="等线" w:hint="eastAsia"/>
          <w:lang w:eastAsia="zh-CN"/>
        </w:rPr>
        <w:t>. W</w:t>
      </w:r>
      <w:r>
        <w:rPr>
          <w:rFonts w:eastAsia="宋体"/>
          <w:lang w:eastAsia="zh-CN"/>
        </w:rPr>
        <w:t>e have the following</w:t>
      </w:r>
      <w:r>
        <w:rPr>
          <w:rFonts w:eastAsia="宋体" w:hint="eastAsia"/>
          <w:lang w:val="en-US" w:eastAsia="zh-CN"/>
        </w:rPr>
        <w:t xml:space="preserve"> </w:t>
      </w:r>
      <w:r w:rsidR="00703127">
        <w:rPr>
          <w:rFonts w:eastAsia="宋体" w:hint="eastAsia"/>
          <w:lang w:val="en-US" w:eastAsia="zh-CN"/>
        </w:rPr>
        <w:t>o</w:t>
      </w:r>
      <w:r w:rsidR="00703127" w:rsidRPr="00703127">
        <w:rPr>
          <w:rFonts w:eastAsia="宋体"/>
          <w:lang w:val="en-US" w:eastAsia="zh-CN"/>
        </w:rPr>
        <w:t>bservation</w:t>
      </w:r>
      <w:r w:rsidR="00703127">
        <w:rPr>
          <w:rFonts w:eastAsia="宋体" w:hint="eastAsia"/>
          <w:lang w:val="en-US" w:eastAsia="zh-CN"/>
        </w:rPr>
        <w:t>s and</w:t>
      </w:r>
      <w:r w:rsidR="00703127" w:rsidRPr="00703127">
        <w:rPr>
          <w:rFonts w:eastAsia="宋体"/>
          <w:lang w:val="en-US" w:eastAsia="zh-CN"/>
        </w:rPr>
        <w:t xml:space="preserve"> </w:t>
      </w:r>
      <w:r>
        <w:rPr>
          <w:rFonts w:eastAsia="宋体"/>
          <w:lang w:eastAsia="zh-CN"/>
        </w:rPr>
        <w:t>proposal</w:t>
      </w:r>
      <w:r>
        <w:rPr>
          <w:rFonts w:eastAsia="宋体" w:hint="eastAsia"/>
          <w:lang w:val="en-US" w:eastAsia="zh-CN"/>
        </w:rPr>
        <w:t>s</w:t>
      </w:r>
      <w:r>
        <w:rPr>
          <w:rFonts w:eastAsia="宋体"/>
          <w:lang w:eastAsia="zh-CN"/>
        </w:rPr>
        <w:t>:</w:t>
      </w:r>
    </w:p>
    <w:p w14:paraId="4A6758B0" w14:textId="6BC2EFAA" w:rsidR="00E709BE" w:rsidRPr="00E709BE" w:rsidRDefault="00535073" w:rsidP="00E709BE">
      <w:pPr>
        <w:jc w:val="both"/>
        <w:rPr>
          <w:rFonts w:eastAsia="宋体"/>
          <w:u w:val="single"/>
          <w:lang w:val="en-US" w:eastAsia="zh-CN"/>
        </w:rPr>
      </w:pPr>
      <w:r>
        <w:rPr>
          <w:rFonts w:hint="eastAsia"/>
          <w:color w:val="000000"/>
          <w:u w:val="single"/>
          <w:lang w:eastAsia="zh-CN"/>
        </w:rPr>
        <w:t>Case B</w:t>
      </w:r>
      <w:r w:rsidR="00E709BE" w:rsidRPr="00E709BE">
        <w:rPr>
          <w:rFonts w:hint="eastAsia"/>
          <w:color w:val="000000"/>
          <w:u w:val="single"/>
          <w:lang w:eastAsia="zh-CN"/>
        </w:rPr>
        <w:t xml:space="preserve">: </w:t>
      </w:r>
      <w:r w:rsidR="00E709BE" w:rsidRPr="00E709BE">
        <w:rPr>
          <w:rFonts w:eastAsia="宋体" w:hint="eastAsia"/>
          <w:u w:val="single"/>
          <w:lang w:val="en-US" w:eastAsia="zh-CN"/>
        </w:rPr>
        <w:t xml:space="preserve">to compare the </w:t>
      </w:r>
      <w:r w:rsidR="00E709BE" w:rsidRPr="00E709BE">
        <w:rPr>
          <w:rFonts w:eastAsia="宋体"/>
          <w:u w:val="single"/>
          <w:lang w:val="en-US" w:eastAsia="zh-CN"/>
        </w:rPr>
        <w:t>RSRP difference</w:t>
      </w:r>
      <w:r w:rsidR="00E709BE" w:rsidRPr="00E709BE">
        <w:rPr>
          <w:rFonts w:eastAsia="宋体" w:hint="eastAsia"/>
          <w:u w:val="single"/>
          <w:lang w:val="en-US" w:eastAsia="zh-CN"/>
        </w:rPr>
        <w:t xml:space="preserve"> at </w:t>
      </w:r>
      <w:r w:rsidR="00E709BE" w:rsidRPr="00E709BE">
        <w:rPr>
          <w:rFonts w:eastAsia="宋体"/>
          <w:u w:val="single"/>
          <w:lang w:val="en-US" w:eastAsia="zh-CN"/>
        </w:rPr>
        <w:t>different</w:t>
      </w:r>
      <w:r w:rsidR="00E709BE" w:rsidRPr="00E709BE">
        <w:rPr>
          <w:rFonts w:eastAsia="宋体" w:hint="eastAsia"/>
          <w:u w:val="single"/>
          <w:lang w:val="en-US" w:eastAsia="zh-CN"/>
        </w:rPr>
        <w:t xml:space="preserve"> MRRT with the same UE speed</w:t>
      </w:r>
    </w:p>
    <w:p w14:paraId="10E9FD4F" w14:textId="77777777" w:rsidR="009E26F7" w:rsidRDefault="009E26F7" w:rsidP="009E26F7">
      <w:pPr>
        <w:jc w:val="both"/>
        <w:rPr>
          <w:rFonts w:eastAsia="等线"/>
          <w:b/>
          <w:bCs/>
          <w:lang w:val="en-US" w:eastAsia="zh-CN"/>
        </w:rPr>
      </w:pPr>
      <w:r w:rsidRPr="00B2302A">
        <w:rPr>
          <w:rFonts w:eastAsia="等线" w:hint="eastAsia"/>
          <w:b/>
          <w:bCs/>
          <w:lang w:val="en-US" w:eastAsia="zh-CN"/>
        </w:rPr>
        <w:t>Observation</w:t>
      </w:r>
      <w:r>
        <w:rPr>
          <w:rFonts w:eastAsia="等线" w:hint="eastAsia"/>
          <w:b/>
          <w:bCs/>
          <w:lang w:val="en-US" w:eastAsia="zh-CN"/>
        </w:rPr>
        <w:t xml:space="preserve"> 1: </w:t>
      </w:r>
      <w:r w:rsidRPr="00A70052">
        <w:rPr>
          <w:rFonts w:eastAsia="等线"/>
          <w:b/>
          <w:bCs/>
          <w:lang w:val="en-US" w:eastAsia="zh-CN"/>
        </w:rPr>
        <w:t>In our simulation,</w:t>
      </w:r>
      <w:r>
        <w:rPr>
          <w:rFonts w:eastAsia="等线" w:hint="eastAsia"/>
          <w:b/>
          <w:bCs/>
          <w:lang w:val="en-US" w:eastAsia="zh-CN"/>
        </w:rPr>
        <w:t xml:space="preserve"> </w:t>
      </w:r>
      <w:r w:rsidRPr="00EF7697">
        <w:rPr>
          <w:rFonts w:eastAsia="等线"/>
          <w:b/>
          <w:bCs/>
          <w:lang w:val="en-US" w:eastAsia="zh-CN"/>
        </w:rPr>
        <w:t>in the case that UE speed is 90 km/h, the average L3 cell level RSRP difference increases from 0.877dB to 2.133dB with the increase of MRRT from 1/2 to 4/5.</w:t>
      </w:r>
    </w:p>
    <w:p w14:paraId="7BA76E73" w14:textId="77777777" w:rsidR="009E26F7" w:rsidRDefault="009E26F7" w:rsidP="009E26F7">
      <w:pPr>
        <w:jc w:val="both"/>
        <w:rPr>
          <w:rFonts w:eastAsia="等线"/>
          <w:b/>
          <w:bCs/>
          <w:lang w:val="en-US" w:eastAsia="zh-CN"/>
        </w:rPr>
      </w:pPr>
      <w:r w:rsidRPr="00B2302A">
        <w:rPr>
          <w:rFonts w:eastAsia="等线" w:hint="eastAsia"/>
          <w:b/>
          <w:bCs/>
          <w:lang w:val="en-US" w:eastAsia="zh-CN"/>
        </w:rPr>
        <w:t>Observation</w:t>
      </w:r>
      <w:r>
        <w:rPr>
          <w:rFonts w:eastAsia="等线" w:hint="eastAsia"/>
          <w:b/>
          <w:bCs/>
          <w:lang w:val="en-US" w:eastAsia="zh-CN"/>
        </w:rPr>
        <w:t xml:space="preserve"> 2: W</w:t>
      </w:r>
      <w:r w:rsidRPr="00EF7697">
        <w:rPr>
          <w:rFonts w:eastAsia="等线"/>
          <w:b/>
          <w:bCs/>
          <w:lang w:val="en-US" w:eastAsia="zh-CN"/>
        </w:rPr>
        <w:t>ith the same UE speed</w:t>
      </w:r>
      <w:r>
        <w:rPr>
          <w:rFonts w:eastAsia="等线" w:hint="eastAsia"/>
          <w:b/>
          <w:bCs/>
          <w:lang w:val="en-US" w:eastAsia="zh-CN"/>
        </w:rPr>
        <w:t xml:space="preserve">, </w:t>
      </w:r>
      <w:r w:rsidRPr="00EF7697">
        <w:rPr>
          <w:rFonts w:eastAsia="等线"/>
          <w:b/>
          <w:bCs/>
          <w:lang w:val="en-US" w:eastAsia="zh-CN"/>
        </w:rPr>
        <w:t xml:space="preserve">the prediction accuracy for intra-frequency temporal domain case B </w:t>
      </w:r>
      <w:r w:rsidRPr="0005068A">
        <w:rPr>
          <w:rFonts w:eastAsia="等线"/>
          <w:b/>
          <w:bCs/>
          <w:lang w:val="en-US" w:eastAsia="zh-CN"/>
        </w:rPr>
        <w:t>reduces</w:t>
      </w:r>
      <w:r w:rsidRPr="00EF7697">
        <w:rPr>
          <w:rFonts w:eastAsia="等线"/>
          <w:b/>
          <w:bCs/>
          <w:lang w:val="en-US" w:eastAsia="zh-CN"/>
        </w:rPr>
        <w:t xml:space="preserve"> as the increase of MRRT</w:t>
      </w:r>
      <w:r>
        <w:rPr>
          <w:rFonts w:eastAsia="等线" w:hint="eastAsia"/>
          <w:b/>
          <w:bCs/>
          <w:lang w:val="en-US" w:eastAsia="zh-CN"/>
        </w:rPr>
        <w:t>.</w:t>
      </w:r>
    </w:p>
    <w:p w14:paraId="61453F2A" w14:textId="77777777" w:rsidR="009E26F7" w:rsidRDefault="009E26F7" w:rsidP="009E26F7">
      <w:pPr>
        <w:jc w:val="both"/>
        <w:rPr>
          <w:rFonts w:eastAsia="等线"/>
          <w:b/>
          <w:bCs/>
          <w:lang w:val="en-US" w:eastAsia="zh-CN"/>
        </w:rPr>
      </w:pPr>
      <w:r w:rsidRPr="00B2302A">
        <w:rPr>
          <w:rFonts w:eastAsia="等线" w:hint="eastAsia"/>
          <w:b/>
          <w:bCs/>
          <w:lang w:val="en-US" w:eastAsia="zh-CN"/>
        </w:rPr>
        <w:t>Observation</w:t>
      </w:r>
      <w:r>
        <w:rPr>
          <w:rFonts w:eastAsia="等线" w:hint="eastAsia"/>
          <w:b/>
          <w:bCs/>
          <w:lang w:val="en-US" w:eastAsia="zh-CN"/>
        </w:rPr>
        <w:t xml:space="preserve"> 3: W</w:t>
      </w:r>
      <w:r w:rsidRPr="00EF7697">
        <w:rPr>
          <w:rFonts w:eastAsia="等线"/>
          <w:b/>
          <w:bCs/>
          <w:lang w:val="en-US" w:eastAsia="zh-CN"/>
        </w:rPr>
        <w:t>hen the MRRT is up to 2/3 and above, the average RSRP difference is more than 1dB, and even up to 2.133dB with MRRT is 4/5.</w:t>
      </w:r>
    </w:p>
    <w:p w14:paraId="3895252B" w14:textId="77777777" w:rsidR="009E26F7" w:rsidRDefault="009E26F7" w:rsidP="009E26F7">
      <w:pPr>
        <w:jc w:val="both"/>
        <w:rPr>
          <w:rFonts w:eastAsia="等线"/>
          <w:b/>
          <w:bCs/>
          <w:lang w:val="en-US" w:eastAsia="zh-CN"/>
        </w:rPr>
      </w:pPr>
      <w:r w:rsidRPr="00B2302A">
        <w:rPr>
          <w:rFonts w:eastAsia="等线" w:hint="eastAsia"/>
          <w:b/>
          <w:bCs/>
          <w:lang w:val="en-US" w:eastAsia="zh-CN"/>
        </w:rPr>
        <w:t>Observation</w:t>
      </w:r>
      <w:r>
        <w:rPr>
          <w:rFonts w:eastAsia="等线" w:hint="eastAsia"/>
          <w:b/>
          <w:bCs/>
          <w:lang w:val="en-US" w:eastAsia="zh-CN"/>
        </w:rPr>
        <w:t xml:space="preserve"> 4: F</w:t>
      </w:r>
      <w:r w:rsidRPr="00EF7697">
        <w:rPr>
          <w:rFonts w:eastAsia="等线"/>
          <w:b/>
          <w:bCs/>
          <w:lang w:val="en-US" w:eastAsia="zh-CN"/>
        </w:rPr>
        <w:t>or intra-frequency temporal domain case B</w:t>
      </w:r>
      <w:r>
        <w:rPr>
          <w:rFonts w:eastAsia="等线" w:hint="eastAsia"/>
          <w:b/>
          <w:bCs/>
          <w:lang w:val="en-US" w:eastAsia="zh-CN"/>
        </w:rPr>
        <w:t xml:space="preserve">, </w:t>
      </w:r>
      <w:r w:rsidRPr="002A4CC7">
        <w:rPr>
          <w:rFonts w:eastAsia="等线"/>
          <w:b/>
          <w:bCs/>
          <w:lang w:val="en-US" w:eastAsia="zh-CN"/>
        </w:rPr>
        <w:t>the last measurement result at the end of the prediction window has the maximum RSRP difference</w:t>
      </w:r>
      <w:r>
        <w:rPr>
          <w:rFonts w:eastAsia="等线" w:hint="eastAsia"/>
          <w:b/>
          <w:bCs/>
          <w:lang w:val="en-US" w:eastAsia="zh-CN"/>
        </w:rPr>
        <w:t xml:space="preserve">. </w:t>
      </w:r>
    </w:p>
    <w:p w14:paraId="4CBFC693" w14:textId="77777777" w:rsidR="009E26F7" w:rsidRDefault="009E26F7" w:rsidP="009E26F7">
      <w:pPr>
        <w:jc w:val="both"/>
        <w:rPr>
          <w:rFonts w:eastAsia="等线"/>
          <w:b/>
          <w:bCs/>
          <w:lang w:val="en-US" w:eastAsia="zh-CN"/>
        </w:rPr>
      </w:pPr>
      <w:r w:rsidRPr="00B2302A">
        <w:rPr>
          <w:rFonts w:eastAsia="等线" w:hint="eastAsia"/>
          <w:b/>
          <w:bCs/>
          <w:lang w:val="en-US" w:eastAsia="zh-CN"/>
        </w:rPr>
        <w:t>Observation</w:t>
      </w:r>
      <w:r>
        <w:rPr>
          <w:rFonts w:eastAsia="等线" w:hint="eastAsia"/>
          <w:b/>
          <w:bCs/>
          <w:lang w:val="en-US" w:eastAsia="zh-CN"/>
        </w:rPr>
        <w:t xml:space="preserve"> 5: W</w:t>
      </w:r>
      <w:r w:rsidRPr="002F49BD">
        <w:rPr>
          <w:rFonts w:eastAsia="等线"/>
          <w:b/>
          <w:bCs/>
          <w:lang w:val="en-US" w:eastAsia="zh-CN"/>
        </w:rPr>
        <w:t>ith the increase of prediction window,</w:t>
      </w:r>
      <w:r>
        <w:rPr>
          <w:rFonts w:eastAsia="等线" w:hint="eastAsia"/>
          <w:b/>
          <w:bCs/>
          <w:lang w:val="en-US" w:eastAsia="zh-CN"/>
        </w:rPr>
        <w:t xml:space="preserve"> the </w:t>
      </w:r>
      <w:r w:rsidRPr="002435AA">
        <w:rPr>
          <w:rFonts w:eastAsia="等线"/>
          <w:b/>
          <w:bCs/>
          <w:lang w:val="en-US" w:eastAsia="zh-CN"/>
        </w:rPr>
        <w:t>prediction accuracy</w:t>
      </w:r>
      <w:r>
        <w:rPr>
          <w:rFonts w:eastAsia="等线" w:hint="eastAsia"/>
          <w:b/>
          <w:bCs/>
          <w:lang w:val="en-US" w:eastAsia="zh-CN"/>
        </w:rPr>
        <w:t xml:space="preserve"> of the last value at the end of the </w:t>
      </w:r>
      <w:r w:rsidRPr="002A4CC7">
        <w:rPr>
          <w:rFonts w:eastAsia="等线"/>
          <w:b/>
          <w:bCs/>
          <w:lang w:val="en-US" w:eastAsia="zh-CN"/>
        </w:rPr>
        <w:t>prediction window</w:t>
      </w:r>
      <w:r>
        <w:rPr>
          <w:rFonts w:eastAsia="等线" w:hint="eastAsia"/>
          <w:b/>
          <w:bCs/>
          <w:lang w:val="en-US" w:eastAsia="zh-CN"/>
        </w:rPr>
        <w:t xml:space="preserve"> </w:t>
      </w:r>
      <w:r>
        <w:rPr>
          <w:rFonts w:eastAsia="等线"/>
          <w:b/>
          <w:bCs/>
          <w:lang w:val="en-US" w:eastAsia="zh-CN"/>
        </w:rPr>
        <w:t>d</w:t>
      </w:r>
      <w:r w:rsidRPr="002435AA">
        <w:rPr>
          <w:rFonts w:eastAsia="等线"/>
          <w:b/>
          <w:bCs/>
          <w:lang w:val="en-US" w:eastAsia="zh-CN"/>
        </w:rPr>
        <w:t>eteriorates seriously</w:t>
      </w:r>
      <w:r>
        <w:rPr>
          <w:rFonts w:eastAsia="等线" w:hint="eastAsia"/>
          <w:b/>
          <w:bCs/>
          <w:lang w:val="en-US" w:eastAsia="zh-CN"/>
        </w:rPr>
        <w:t>.</w:t>
      </w:r>
    </w:p>
    <w:p w14:paraId="5730A66A" w14:textId="7431DB14" w:rsidR="00535073" w:rsidRDefault="009E26F7" w:rsidP="009E26F7">
      <w:pPr>
        <w:jc w:val="both"/>
        <w:rPr>
          <w:rFonts w:eastAsia="等线"/>
          <w:lang w:eastAsia="zh-CN"/>
        </w:rPr>
      </w:pPr>
      <w:r>
        <w:rPr>
          <w:rFonts w:eastAsia="等线" w:hint="eastAsia"/>
          <w:b/>
          <w:bCs/>
          <w:lang w:val="en-US" w:eastAsia="zh-CN"/>
        </w:rPr>
        <w:t xml:space="preserve">Proposal 1: RAN2 to define the threshold of the </w:t>
      </w:r>
      <w:r w:rsidRPr="002435AA">
        <w:rPr>
          <w:rFonts w:eastAsia="等线"/>
          <w:b/>
          <w:bCs/>
          <w:lang w:val="en-US" w:eastAsia="zh-CN"/>
        </w:rPr>
        <w:t>prediction window</w:t>
      </w:r>
      <w:r>
        <w:rPr>
          <w:rFonts w:eastAsia="等线" w:hint="eastAsia"/>
          <w:b/>
          <w:bCs/>
          <w:lang w:val="en-US" w:eastAsia="zh-CN"/>
        </w:rPr>
        <w:t xml:space="preserve"> (e.g., 3N) and MRRT (e.g., 3/4)</w:t>
      </w:r>
      <w:r w:rsidRPr="00255E29">
        <w:rPr>
          <w:rFonts w:eastAsia="等线" w:hint="eastAsia"/>
          <w:b/>
          <w:bCs/>
          <w:lang w:val="en-US" w:eastAsia="zh-CN"/>
        </w:rPr>
        <w:t xml:space="preserve"> </w:t>
      </w:r>
      <w:r>
        <w:rPr>
          <w:rFonts w:eastAsia="等线" w:hint="eastAsia"/>
          <w:b/>
          <w:bCs/>
          <w:lang w:val="en-US" w:eastAsia="zh-CN"/>
        </w:rPr>
        <w:t xml:space="preserve">for </w:t>
      </w:r>
      <w:r w:rsidRPr="00EF7697">
        <w:rPr>
          <w:rFonts w:eastAsia="等线"/>
          <w:b/>
          <w:bCs/>
          <w:lang w:val="en-US" w:eastAsia="zh-CN"/>
        </w:rPr>
        <w:t>intra-frequency temporal domain case B</w:t>
      </w:r>
      <w:r>
        <w:rPr>
          <w:rFonts w:eastAsia="等线" w:hint="eastAsia"/>
          <w:b/>
          <w:bCs/>
          <w:lang w:val="en-US" w:eastAsia="zh-CN"/>
        </w:rPr>
        <w:t xml:space="preserve"> to avoid the </w:t>
      </w:r>
      <w:r w:rsidRPr="002435AA">
        <w:rPr>
          <w:rFonts w:eastAsia="等线"/>
          <w:b/>
          <w:bCs/>
          <w:lang w:val="en-US" w:eastAsia="zh-CN"/>
        </w:rPr>
        <w:t>prediction accuracy</w:t>
      </w:r>
      <w:r>
        <w:rPr>
          <w:rFonts w:eastAsia="等线" w:hint="eastAsia"/>
          <w:b/>
          <w:bCs/>
          <w:lang w:val="en-US" w:eastAsia="zh-CN"/>
        </w:rPr>
        <w:t xml:space="preserve"> d</w:t>
      </w:r>
      <w:r w:rsidRPr="002435AA">
        <w:rPr>
          <w:rFonts w:eastAsia="等线"/>
          <w:b/>
          <w:bCs/>
          <w:lang w:val="en-US" w:eastAsia="zh-CN"/>
        </w:rPr>
        <w:t>eteriorate seriously</w:t>
      </w:r>
      <w:r>
        <w:rPr>
          <w:rFonts w:eastAsia="等线" w:hint="eastAsia"/>
          <w:b/>
          <w:bCs/>
          <w:lang w:val="en-US" w:eastAsia="zh-CN"/>
        </w:rPr>
        <w:t>.</w:t>
      </w:r>
    </w:p>
    <w:p w14:paraId="5D6498D3" w14:textId="77777777" w:rsidR="00E709BE" w:rsidRDefault="00E709BE" w:rsidP="00E709BE">
      <w:pPr>
        <w:jc w:val="both"/>
        <w:rPr>
          <w:rFonts w:eastAsia="等线"/>
          <w:b/>
          <w:bCs/>
          <w:lang w:val="en-US" w:eastAsia="zh-CN"/>
        </w:rPr>
      </w:pPr>
    </w:p>
    <w:p w14:paraId="0B29E674" w14:textId="0C52304D" w:rsidR="00E709BE" w:rsidRPr="00E709BE" w:rsidRDefault="00535073" w:rsidP="00E709BE">
      <w:pPr>
        <w:jc w:val="both"/>
        <w:rPr>
          <w:rFonts w:eastAsia="等线"/>
          <w:lang w:eastAsia="zh-CN"/>
        </w:rPr>
      </w:pPr>
      <w:r>
        <w:rPr>
          <w:rFonts w:hint="eastAsia"/>
          <w:color w:val="000000"/>
          <w:u w:val="single"/>
          <w:lang w:eastAsia="zh-CN"/>
        </w:rPr>
        <w:t>C</w:t>
      </w:r>
      <w:r w:rsidR="00E709BE" w:rsidRPr="00E709BE">
        <w:rPr>
          <w:rFonts w:hint="eastAsia"/>
          <w:color w:val="000000"/>
          <w:u w:val="single"/>
          <w:lang w:eastAsia="zh-CN"/>
        </w:rPr>
        <w:t xml:space="preserve">ase </w:t>
      </w:r>
      <w:r>
        <w:rPr>
          <w:rFonts w:hint="eastAsia"/>
          <w:color w:val="000000"/>
          <w:u w:val="single"/>
          <w:lang w:eastAsia="zh-CN"/>
        </w:rPr>
        <w:t>A</w:t>
      </w:r>
      <w:r w:rsidR="00E709BE" w:rsidRPr="00E709BE">
        <w:rPr>
          <w:rFonts w:hint="eastAsia"/>
          <w:color w:val="000000"/>
          <w:u w:val="single"/>
          <w:lang w:eastAsia="zh-CN"/>
        </w:rPr>
        <w:t xml:space="preserve">: </w:t>
      </w:r>
      <w:r w:rsidR="00E709BE" w:rsidRPr="00E709BE">
        <w:rPr>
          <w:rFonts w:eastAsia="宋体"/>
          <w:u w:val="single"/>
          <w:lang w:val="en-US" w:eastAsia="zh-CN"/>
        </w:rPr>
        <w:t>to compare the RSRP difference at different Observation window vs Prediction window with the same UE speed</w:t>
      </w:r>
    </w:p>
    <w:p w14:paraId="274A80B2" w14:textId="77777777" w:rsidR="00535073" w:rsidRDefault="00535073" w:rsidP="00535073">
      <w:pPr>
        <w:jc w:val="both"/>
        <w:rPr>
          <w:rFonts w:eastAsia="等线"/>
          <w:b/>
          <w:bCs/>
          <w:lang w:val="en-US" w:eastAsia="zh-CN"/>
        </w:rPr>
      </w:pPr>
      <w:r w:rsidRPr="00B2302A">
        <w:rPr>
          <w:rFonts w:eastAsia="等线" w:hint="eastAsia"/>
          <w:b/>
          <w:bCs/>
          <w:lang w:val="en-US" w:eastAsia="zh-CN"/>
        </w:rPr>
        <w:t xml:space="preserve">Observation </w:t>
      </w:r>
      <w:r>
        <w:rPr>
          <w:rFonts w:eastAsia="等线" w:hint="eastAsia"/>
          <w:b/>
          <w:bCs/>
          <w:lang w:val="en-US" w:eastAsia="zh-CN"/>
        </w:rPr>
        <w:t>6</w:t>
      </w:r>
      <w:r w:rsidRPr="00B2302A">
        <w:rPr>
          <w:rFonts w:eastAsia="等线" w:hint="eastAsia"/>
          <w:b/>
          <w:bCs/>
          <w:lang w:val="en-US" w:eastAsia="zh-CN"/>
        </w:rPr>
        <w:t>:</w:t>
      </w:r>
      <w:r>
        <w:rPr>
          <w:rFonts w:eastAsia="等线" w:hint="eastAsia"/>
          <w:b/>
          <w:bCs/>
          <w:lang w:val="en-US" w:eastAsia="zh-CN"/>
        </w:rPr>
        <w:t xml:space="preserve"> For </w:t>
      </w:r>
      <w:r w:rsidRPr="003443CC">
        <w:rPr>
          <w:rFonts w:eastAsia="等线"/>
          <w:b/>
          <w:bCs/>
          <w:lang w:val="en-US" w:eastAsia="zh-CN"/>
        </w:rPr>
        <w:t>intra-frequency temporal domain case A</w:t>
      </w:r>
      <w:r>
        <w:rPr>
          <w:rFonts w:eastAsia="等线" w:hint="eastAsia"/>
          <w:b/>
          <w:bCs/>
          <w:lang w:val="en-US" w:eastAsia="zh-CN"/>
        </w:rPr>
        <w:t>,</w:t>
      </w:r>
      <w:r w:rsidRPr="003443CC">
        <w:rPr>
          <w:rFonts w:eastAsia="等线"/>
          <w:b/>
          <w:bCs/>
          <w:lang w:val="en-US" w:eastAsia="zh-CN"/>
        </w:rPr>
        <w:t xml:space="preserve"> the last measurement result at the end of the prediction window has the maximum RSRP difference.</w:t>
      </w:r>
    </w:p>
    <w:p w14:paraId="7037E42F" w14:textId="77777777" w:rsidR="00535073" w:rsidRDefault="00535073" w:rsidP="00535073">
      <w:pPr>
        <w:jc w:val="both"/>
        <w:rPr>
          <w:rFonts w:eastAsia="等线"/>
          <w:b/>
          <w:bCs/>
          <w:lang w:val="en-US" w:eastAsia="zh-CN"/>
        </w:rPr>
      </w:pPr>
      <w:r w:rsidRPr="00B2302A">
        <w:rPr>
          <w:rFonts w:eastAsia="等线" w:hint="eastAsia"/>
          <w:b/>
          <w:bCs/>
          <w:lang w:val="en-US" w:eastAsia="zh-CN"/>
        </w:rPr>
        <w:t xml:space="preserve">Observation </w:t>
      </w:r>
      <w:r>
        <w:rPr>
          <w:rFonts w:eastAsia="等线" w:hint="eastAsia"/>
          <w:b/>
          <w:bCs/>
          <w:lang w:val="en-US" w:eastAsia="zh-CN"/>
        </w:rPr>
        <w:t>7</w:t>
      </w:r>
      <w:r w:rsidRPr="00B2302A">
        <w:rPr>
          <w:rFonts w:eastAsia="等线" w:hint="eastAsia"/>
          <w:b/>
          <w:bCs/>
          <w:lang w:val="en-US" w:eastAsia="zh-CN"/>
        </w:rPr>
        <w:t>:</w:t>
      </w:r>
      <w:r>
        <w:rPr>
          <w:rFonts w:eastAsia="等线" w:hint="eastAsia"/>
          <w:b/>
          <w:bCs/>
          <w:lang w:val="en-US" w:eastAsia="zh-CN"/>
        </w:rPr>
        <w:t xml:space="preserve"> T</w:t>
      </w:r>
      <w:r w:rsidRPr="002F49BD">
        <w:rPr>
          <w:rFonts w:eastAsia="等线"/>
          <w:b/>
          <w:bCs/>
          <w:lang w:val="en-US" w:eastAsia="zh-CN"/>
        </w:rPr>
        <w:t>he prediction accuracy of the last value does not deteriorate obviously compared with the Average RSRP difference when OW and PW have the same length, even if the UE speed is up to 90km/h</w:t>
      </w:r>
      <w:r w:rsidRPr="003443CC">
        <w:rPr>
          <w:rFonts w:eastAsia="等线"/>
          <w:b/>
          <w:bCs/>
          <w:lang w:val="en-US" w:eastAsia="zh-CN"/>
        </w:rPr>
        <w:t>.</w:t>
      </w:r>
    </w:p>
    <w:p w14:paraId="2B39CFC5" w14:textId="77777777" w:rsidR="00535073" w:rsidRPr="003443CC" w:rsidRDefault="00535073" w:rsidP="00535073">
      <w:pPr>
        <w:jc w:val="both"/>
        <w:rPr>
          <w:rFonts w:eastAsia="等线"/>
          <w:b/>
          <w:bCs/>
          <w:lang w:val="en-US" w:eastAsia="zh-CN"/>
        </w:rPr>
      </w:pPr>
      <w:r w:rsidRPr="00B2302A">
        <w:rPr>
          <w:rFonts w:eastAsia="等线" w:hint="eastAsia"/>
          <w:b/>
          <w:bCs/>
          <w:lang w:val="en-US" w:eastAsia="zh-CN"/>
        </w:rPr>
        <w:t xml:space="preserve">Observation </w:t>
      </w:r>
      <w:r>
        <w:rPr>
          <w:rFonts w:eastAsia="等线" w:hint="eastAsia"/>
          <w:b/>
          <w:bCs/>
          <w:lang w:val="en-US" w:eastAsia="zh-CN"/>
        </w:rPr>
        <w:t>8</w:t>
      </w:r>
      <w:r w:rsidRPr="00B2302A">
        <w:rPr>
          <w:rFonts w:eastAsia="等线" w:hint="eastAsia"/>
          <w:b/>
          <w:bCs/>
          <w:lang w:val="en-US" w:eastAsia="zh-CN"/>
        </w:rPr>
        <w:t>:</w:t>
      </w:r>
      <w:r>
        <w:rPr>
          <w:rFonts w:eastAsia="等线" w:hint="eastAsia"/>
          <w:b/>
          <w:bCs/>
          <w:lang w:val="en-US" w:eastAsia="zh-CN"/>
        </w:rPr>
        <w:t xml:space="preserve"> Keeping </w:t>
      </w:r>
      <w:r w:rsidRPr="002F49BD">
        <w:rPr>
          <w:rFonts w:eastAsia="等线"/>
          <w:b/>
          <w:bCs/>
          <w:lang w:val="en-US" w:eastAsia="zh-CN"/>
        </w:rPr>
        <w:t xml:space="preserve">OW and PW have the </w:t>
      </w:r>
      <w:r>
        <w:rPr>
          <w:rFonts w:eastAsia="等线" w:hint="eastAsia"/>
          <w:b/>
          <w:bCs/>
          <w:lang w:val="en-US" w:eastAsia="zh-CN"/>
        </w:rPr>
        <w:t>close</w:t>
      </w:r>
      <w:r w:rsidRPr="002F49BD">
        <w:rPr>
          <w:rFonts w:eastAsia="等线"/>
          <w:b/>
          <w:bCs/>
          <w:lang w:val="en-US" w:eastAsia="zh-CN"/>
        </w:rPr>
        <w:t xml:space="preserve"> length</w:t>
      </w:r>
      <w:r>
        <w:rPr>
          <w:rFonts w:eastAsia="等线" w:hint="eastAsia"/>
          <w:b/>
          <w:bCs/>
          <w:lang w:val="en-US" w:eastAsia="zh-CN"/>
        </w:rPr>
        <w:t xml:space="preserve"> is helpful to </w:t>
      </w:r>
      <w:r>
        <w:rPr>
          <w:rFonts w:eastAsia="宋体" w:hint="eastAsia"/>
          <w:b/>
          <w:bCs/>
          <w:lang w:val="en-US" w:eastAsia="zh-CN"/>
        </w:rPr>
        <w:t>ensure</w:t>
      </w:r>
      <w:r w:rsidRPr="00EF7697">
        <w:rPr>
          <w:rFonts w:eastAsia="宋体"/>
          <w:b/>
          <w:bCs/>
          <w:lang w:val="en-US" w:eastAsia="zh-CN"/>
        </w:rPr>
        <w:t xml:space="preserve"> the</w:t>
      </w:r>
      <w:r w:rsidRPr="006A57A1">
        <w:rPr>
          <w:rFonts w:eastAsia="宋体"/>
          <w:b/>
          <w:bCs/>
          <w:lang w:val="en-US" w:eastAsia="zh-CN"/>
        </w:rPr>
        <w:t xml:space="preserve"> </w:t>
      </w:r>
      <w:r w:rsidRPr="00EF7697">
        <w:rPr>
          <w:rFonts w:eastAsia="宋体"/>
          <w:b/>
          <w:bCs/>
          <w:lang w:val="en-US" w:eastAsia="zh-CN"/>
        </w:rPr>
        <w:t>prediction accuracy</w:t>
      </w:r>
      <w:r>
        <w:rPr>
          <w:rFonts w:eastAsia="宋体" w:hint="eastAsia"/>
          <w:b/>
          <w:bCs/>
          <w:lang w:val="en-US" w:eastAsia="zh-CN"/>
        </w:rPr>
        <w:t xml:space="preserve"> f</w:t>
      </w:r>
      <w:r>
        <w:rPr>
          <w:rFonts w:eastAsia="等线" w:hint="eastAsia"/>
          <w:b/>
          <w:bCs/>
          <w:lang w:val="en-US" w:eastAsia="zh-CN"/>
        </w:rPr>
        <w:t xml:space="preserve">or </w:t>
      </w:r>
      <w:r w:rsidRPr="003443CC">
        <w:rPr>
          <w:rFonts w:eastAsia="等线"/>
          <w:b/>
          <w:bCs/>
          <w:lang w:val="en-US" w:eastAsia="zh-CN"/>
        </w:rPr>
        <w:t>intra-frequency temporal domain case A</w:t>
      </w:r>
      <w:r>
        <w:rPr>
          <w:rFonts w:eastAsia="等线" w:hint="eastAsia"/>
          <w:b/>
          <w:bCs/>
          <w:lang w:val="en-US" w:eastAsia="zh-CN"/>
        </w:rPr>
        <w:t>.</w:t>
      </w:r>
    </w:p>
    <w:p w14:paraId="63E4733C" w14:textId="77777777" w:rsidR="00535073" w:rsidRPr="0000096D" w:rsidRDefault="00535073" w:rsidP="00535073">
      <w:pPr>
        <w:jc w:val="both"/>
        <w:rPr>
          <w:rFonts w:eastAsia="等线"/>
          <w:b/>
          <w:bCs/>
          <w:lang w:val="en-US" w:eastAsia="zh-CN"/>
        </w:rPr>
      </w:pPr>
      <w:r>
        <w:rPr>
          <w:rFonts w:eastAsia="等线" w:hint="eastAsia"/>
          <w:b/>
          <w:bCs/>
          <w:lang w:val="en-US" w:eastAsia="zh-CN"/>
        </w:rPr>
        <w:t xml:space="preserve">Proposal 2: For </w:t>
      </w:r>
      <w:r w:rsidRPr="003443CC">
        <w:rPr>
          <w:rFonts w:eastAsia="等线"/>
          <w:b/>
          <w:bCs/>
          <w:lang w:val="en-US" w:eastAsia="zh-CN"/>
        </w:rPr>
        <w:t>intra-frequency temporal domain case A</w:t>
      </w:r>
      <w:r>
        <w:rPr>
          <w:rFonts w:eastAsia="等线" w:hint="eastAsia"/>
          <w:b/>
          <w:bCs/>
          <w:lang w:val="en-US" w:eastAsia="zh-CN"/>
        </w:rPr>
        <w:t xml:space="preserve">, keep </w:t>
      </w:r>
      <w:r w:rsidRPr="002F49BD">
        <w:rPr>
          <w:rFonts w:eastAsia="等线"/>
          <w:b/>
          <w:bCs/>
          <w:lang w:val="en-US" w:eastAsia="zh-CN"/>
        </w:rPr>
        <w:t xml:space="preserve">OW and PW have the </w:t>
      </w:r>
      <w:r>
        <w:rPr>
          <w:rFonts w:eastAsia="等线" w:hint="eastAsia"/>
          <w:b/>
          <w:bCs/>
          <w:lang w:val="en-US" w:eastAsia="zh-CN"/>
        </w:rPr>
        <w:t>close</w:t>
      </w:r>
      <w:r w:rsidRPr="002F49BD">
        <w:rPr>
          <w:rFonts w:eastAsia="等线"/>
          <w:b/>
          <w:bCs/>
          <w:lang w:val="en-US" w:eastAsia="zh-CN"/>
        </w:rPr>
        <w:t xml:space="preserve"> length</w:t>
      </w:r>
      <w:r>
        <w:rPr>
          <w:rFonts w:eastAsia="等线" w:hint="eastAsia"/>
          <w:b/>
          <w:bCs/>
          <w:lang w:val="en-US" w:eastAsia="zh-CN"/>
        </w:rPr>
        <w:t xml:space="preserve"> to </w:t>
      </w:r>
      <w:r>
        <w:rPr>
          <w:rFonts w:eastAsia="宋体" w:hint="eastAsia"/>
          <w:b/>
          <w:bCs/>
          <w:lang w:val="en-US" w:eastAsia="zh-CN"/>
        </w:rPr>
        <w:t>ensure</w:t>
      </w:r>
      <w:r w:rsidRPr="00EF7697">
        <w:rPr>
          <w:rFonts w:eastAsia="宋体"/>
          <w:b/>
          <w:bCs/>
          <w:lang w:val="en-US" w:eastAsia="zh-CN"/>
        </w:rPr>
        <w:t xml:space="preserve"> the </w:t>
      </w:r>
      <w:r>
        <w:rPr>
          <w:rFonts w:eastAsia="宋体" w:hint="eastAsia"/>
          <w:b/>
          <w:bCs/>
          <w:lang w:val="en-US" w:eastAsia="zh-CN"/>
        </w:rPr>
        <w:t xml:space="preserve">RRM measurement </w:t>
      </w:r>
      <w:r w:rsidRPr="00EF7697">
        <w:rPr>
          <w:rFonts w:eastAsia="宋体"/>
          <w:b/>
          <w:bCs/>
          <w:lang w:val="en-US" w:eastAsia="zh-CN"/>
        </w:rPr>
        <w:t>prediction accuracy</w:t>
      </w:r>
      <w:r>
        <w:rPr>
          <w:rFonts w:eastAsia="宋体" w:hint="eastAsia"/>
          <w:b/>
          <w:bCs/>
          <w:lang w:val="en-US" w:eastAsia="zh-CN"/>
        </w:rPr>
        <w:t>.</w:t>
      </w:r>
    </w:p>
    <w:p w14:paraId="158E3604" w14:textId="77777777" w:rsidR="00535073" w:rsidRDefault="00535073" w:rsidP="00E709BE">
      <w:pPr>
        <w:jc w:val="both"/>
        <w:rPr>
          <w:rFonts w:eastAsia="等线"/>
          <w:b/>
          <w:bCs/>
          <w:u w:val="single"/>
          <w:lang w:val="en-US" w:eastAsia="zh-CN"/>
        </w:rPr>
      </w:pPr>
    </w:p>
    <w:p w14:paraId="38715F56" w14:textId="765709AD" w:rsidR="00E709BE" w:rsidRPr="00535073" w:rsidRDefault="00535073" w:rsidP="00E709BE">
      <w:pPr>
        <w:jc w:val="both"/>
        <w:rPr>
          <w:rFonts w:eastAsia="等线"/>
          <w:u w:val="single"/>
          <w:lang w:val="en-US" w:eastAsia="zh-CN"/>
        </w:rPr>
      </w:pPr>
      <w:r w:rsidRPr="00535073">
        <w:rPr>
          <w:rFonts w:eastAsia="等线"/>
          <w:u w:val="single"/>
          <w:lang w:val="en-US" w:eastAsia="zh-CN"/>
        </w:rPr>
        <w:t>Potential specification impact</w:t>
      </w:r>
    </w:p>
    <w:p w14:paraId="5328BD9A" w14:textId="77777777" w:rsidR="00535073" w:rsidRDefault="00535073" w:rsidP="00535073">
      <w:pPr>
        <w:jc w:val="both"/>
        <w:rPr>
          <w:rFonts w:eastAsia="等线"/>
          <w:b/>
          <w:bCs/>
          <w:lang w:val="en-US" w:eastAsia="zh-CN"/>
        </w:rPr>
      </w:pPr>
      <w:r w:rsidRPr="00DB5BAF">
        <w:rPr>
          <w:rFonts w:eastAsia="等线"/>
          <w:b/>
          <w:bCs/>
          <w:lang w:val="en-US" w:eastAsia="zh-CN"/>
        </w:rPr>
        <w:t xml:space="preserve">Proposal </w:t>
      </w:r>
      <w:r>
        <w:rPr>
          <w:rFonts w:eastAsia="等线" w:hint="eastAsia"/>
          <w:b/>
          <w:bCs/>
          <w:lang w:val="en-US" w:eastAsia="zh-CN"/>
        </w:rPr>
        <w:t>3</w:t>
      </w:r>
      <w:r w:rsidRPr="00DB5BAF">
        <w:rPr>
          <w:rFonts w:eastAsia="等线"/>
          <w:b/>
          <w:bCs/>
          <w:lang w:val="en-US" w:eastAsia="zh-CN"/>
        </w:rPr>
        <w:t>:</w:t>
      </w:r>
      <w:r>
        <w:rPr>
          <w:rFonts w:eastAsia="等线" w:hint="eastAsia"/>
          <w:b/>
          <w:bCs/>
          <w:lang w:val="en-US" w:eastAsia="zh-CN"/>
        </w:rPr>
        <w:t xml:space="preserve"> </w:t>
      </w:r>
      <w:r w:rsidRPr="00D55CB6">
        <w:rPr>
          <w:rFonts w:eastAsia="等线"/>
          <w:b/>
          <w:bCs/>
          <w:lang w:val="en-US" w:eastAsia="zh-CN"/>
        </w:rPr>
        <w:t>Intra-frequency temporal domain</w:t>
      </w:r>
      <w:r>
        <w:rPr>
          <w:rFonts w:eastAsia="等线" w:hint="eastAsia"/>
          <w:b/>
          <w:bCs/>
          <w:lang w:val="en-US" w:eastAsia="zh-CN"/>
        </w:rPr>
        <w:t xml:space="preserve"> </w:t>
      </w:r>
      <w:r w:rsidRPr="00D55CB6">
        <w:rPr>
          <w:rFonts w:eastAsia="等线"/>
          <w:b/>
          <w:bCs/>
          <w:lang w:val="en-US" w:eastAsia="zh-CN"/>
        </w:rPr>
        <w:t>for RRM measurement prediction could be supported by UE-side model or NW-side model.</w:t>
      </w:r>
    </w:p>
    <w:p w14:paraId="5CFEAB77" w14:textId="7C766827" w:rsidR="00535073" w:rsidRPr="00D55CB6" w:rsidRDefault="00535073" w:rsidP="00535073">
      <w:pPr>
        <w:pStyle w:val="aff"/>
        <w:numPr>
          <w:ilvl w:val="0"/>
          <w:numId w:val="10"/>
        </w:numPr>
        <w:spacing w:after="180"/>
        <w:ind w:leftChars="0"/>
        <w:jc w:val="both"/>
        <w:rPr>
          <w:rFonts w:eastAsia="等线"/>
          <w:b/>
          <w:bCs/>
          <w:lang w:eastAsia="zh-CN"/>
        </w:rPr>
      </w:pPr>
      <w:r w:rsidRPr="00D55CB6">
        <w:rPr>
          <w:rFonts w:eastAsia="等线"/>
          <w:b/>
          <w:bCs/>
          <w:lang w:eastAsia="zh-CN"/>
        </w:rPr>
        <w:t>F</w:t>
      </w:r>
      <w:r w:rsidRPr="00D55CB6">
        <w:rPr>
          <w:rFonts w:eastAsia="等线" w:hint="eastAsia"/>
          <w:b/>
          <w:bCs/>
          <w:lang w:eastAsia="zh-CN"/>
        </w:rPr>
        <w:t xml:space="preserve">or </w:t>
      </w:r>
      <w:r w:rsidRPr="00D55CB6">
        <w:rPr>
          <w:rFonts w:eastAsia="等线"/>
          <w:b/>
          <w:bCs/>
          <w:lang w:eastAsia="zh-CN"/>
        </w:rPr>
        <w:t>UE-side model</w:t>
      </w:r>
      <w:r w:rsidRPr="00D55CB6">
        <w:rPr>
          <w:rFonts w:eastAsia="等线" w:hint="eastAsia"/>
          <w:b/>
          <w:bCs/>
          <w:lang w:eastAsia="zh-CN"/>
        </w:rPr>
        <w:t xml:space="preserve">, UE </w:t>
      </w:r>
      <w:r w:rsidR="00216DD3" w:rsidRPr="00216DD3">
        <w:rPr>
          <w:rFonts w:eastAsia="等线"/>
          <w:b/>
          <w:bCs/>
          <w:lang w:eastAsia="zh-CN"/>
        </w:rPr>
        <w:t>reports</w:t>
      </w:r>
      <w:r w:rsidRPr="00D55CB6">
        <w:rPr>
          <w:rFonts w:eastAsia="等线" w:hint="eastAsia"/>
          <w:b/>
          <w:bCs/>
          <w:lang w:eastAsia="zh-CN"/>
        </w:rPr>
        <w:t xml:space="preserve"> the </w:t>
      </w:r>
      <w:r w:rsidRPr="00D55CB6">
        <w:rPr>
          <w:rFonts w:eastAsia="等线"/>
          <w:b/>
          <w:bCs/>
          <w:lang w:eastAsia="zh-CN"/>
        </w:rPr>
        <w:t>predictio</w:t>
      </w:r>
      <w:r w:rsidRPr="00D55CB6">
        <w:rPr>
          <w:rFonts w:eastAsia="等线" w:hint="eastAsia"/>
          <w:b/>
          <w:bCs/>
          <w:lang w:eastAsia="zh-CN"/>
        </w:rPr>
        <w:t xml:space="preserve">n </w:t>
      </w:r>
      <w:r w:rsidRPr="00D55CB6">
        <w:rPr>
          <w:rFonts w:eastAsia="等线"/>
          <w:b/>
          <w:bCs/>
          <w:lang w:eastAsia="zh-CN"/>
        </w:rPr>
        <w:t>results</w:t>
      </w:r>
      <w:r w:rsidRPr="00D55CB6">
        <w:rPr>
          <w:rFonts w:eastAsia="等线" w:hint="eastAsia"/>
          <w:b/>
          <w:bCs/>
          <w:lang w:eastAsia="zh-CN"/>
        </w:rPr>
        <w:t xml:space="preserve"> (AI/ML model output) and the time information of </w:t>
      </w:r>
      <w:r w:rsidRPr="00D55CB6">
        <w:rPr>
          <w:rFonts w:eastAsia="等线"/>
          <w:b/>
          <w:bCs/>
          <w:lang w:eastAsia="zh-CN"/>
        </w:rPr>
        <w:t>predictio</w:t>
      </w:r>
      <w:r w:rsidRPr="00D55CB6">
        <w:rPr>
          <w:rFonts w:eastAsia="等线" w:hint="eastAsia"/>
          <w:b/>
          <w:bCs/>
          <w:lang w:eastAsia="zh-CN"/>
        </w:rPr>
        <w:t xml:space="preserve">n generation to network for </w:t>
      </w:r>
      <w:r w:rsidRPr="00D55CB6">
        <w:rPr>
          <w:rFonts w:eastAsia="等线"/>
          <w:b/>
          <w:bCs/>
          <w:lang w:eastAsia="zh-CN"/>
        </w:rPr>
        <w:t>Handover Decision</w:t>
      </w:r>
      <w:r w:rsidRPr="00D55CB6">
        <w:rPr>
          <w:rFonts w:eastAsia="等线" w:hint="eastAsia"/>
          <w:b/>
          <w:bCs/>
          <w:lang w:eastAsia="zh-CN"/>
        </w:rPr>
        <w:t>;</w:t>
      </w:r>
    </w:p>
    <w:p w14:paraId="3104CB00" w14:textId="27BF10AB" w:rsidR="00535073" w:rsidRPr="00D55CB6" w:rsidRDefault="00535073" w:rsidP="00535073">
      <w:pPr>
        <w:pStyle w:val="aff"/>
        <w:numPr>
          <w:ilvl w:val="0"/>
          <w:numId w:val="10"/>
        </w:numPr>
        <w:spacing w:after="180"/>
        <w:ind w:leftChars="0"/>
        <w:jc w:val="both"/>
        <w:rPr>
          <w:rFonts w:eastAsia="等线"/>
          <w:b/>
          <w:bCs/>
          <w:lang w:eastAsia="zh-CN"/>
        </w:rPr>
      </w:pPr>
      <w:r w:rsidRPr="00D55CB6">
        <w:rPr>
          <w:rFonts w:eastAsia="等线" w:hint="eastAsia"/>
          <w:b/>
          <w:bCs/>
          <w:lang w:eastAsia="zh-CN"/>
        </w:rPr>
        <w:t>For NW-</w:t>
      </w:r>
      <w:r w:rsidRPr="00D55CB6">
        <w:rPr>
          <w:rFonts w:eastAsia="等线"/>
          <w:b/>
          <w:bCs/>
          <w:lang w:eastAsia="zh-CN"/>
        </w:rPr>
        <w:t>side model</w:t>
      </w:r>
      <w:r w:rsidRPr="00D55CB6">
        <w:rPr>
          <w:rFonts w:eastAsia="等线" w:hint="eastAsia"/>
          <w:b/>
          <w:bCs/>
          <w:lang w:eastAsia="zh-CN"/>
        </w:rPr>
        <w:t xml:space="preserve">, UE </w:t>
      </w:r>
      <w:r w:rsidR="00216DD3" w:rsidRPr="00216DD3">
        <w:rPr>
          <w:rFonts w:eastAsia="等线"/>
          <w:b/>
          <w:bCs/>
          <w:lang w:eastAsia="zh-CN"/>
        </w:rPr>
        <w:t>reports</w:t>
      </w:r>
      <w:r w:rsidRPr="00D55CB6">
        <w:rPr>
          <w:rFonts w:eastAsia="等线" w:hint="eastAsia"/>
          <w:b/>
          <w:bCs/>
          <w:lang w:eastAsia="zh-CN"/>
        </w:rPr>
        <w:t xml:space="preserve"> the RRM </w:t>
      </w:r>
      <w:r w:rsidRPr="00D55CB6">
        <w:rPr>
          <w:rFonts w:eastAsia="等线"/>
          <w:b/>
          <w:bCs/>
          <w:lang w:eastAsia="zh-CN"/>
        </w:rPr>
        <w:t>measurement results</w:t>
      </w:r>
      <w:r w:rsidRPr="00D55CB6">
        <w:rPr>
          <w:rFonts w:eastAsia="等线" w:hint="eastAsia"/>
          <w:b/>
          <w:bCs/>
          <w:lang w:eastAsia="zh-CN"/>
        </w:rPr>
        <w:t xml:space="preserve"> and UE </w:t>
      </w:r>
      <w:r w:rsidRPr="00D55CB6">
        <w:rPr>
          <w:rFonts w:eastAsia="等线"/>
          <w:b/>
          <w:bCs/>
          <w:lang w:eastAsia="zh-CN"/>
        </w:rPr>
        <w:t>assistant</w:t>
      </w:r>
      <w:r w:rsidRPr="00D55CB6">
        <w:rPr>
          <w:rFonts w:eastAsia="等线" w:hint="eastAsia"/>
          <w:b/>
          <w:bCs/>
          <w:lang w:eastAsia="zh-CN"/>
        </w:rPr>
        <w:t xml:space="preserve"> information (if needed) to network as AI/ML model input.</w:t>
      </w:r>
    </w:p>
    <w:p w14:paraId="1FEC7F84" w14:textId="77777777" w:rsidR="00535073" w:rsidRDefault="00535073" w:rsidP="00535073">
      <w:pPr>
        <w:jc w:val="both"/>
        <w:rPr>
          <w:rFonts w:eastAsia="等线"/>
          <w:b/>
          <w:bCs/>
          <w:lang w:val="en-US" w:eastAsia="zh-CN"/>
        </w:rPr>
      </w:pPr>
      <w:r w:rsidRPr="00DB5BAF">
        <w:rPr>
          <w:rFonts w:eastAsia="等线"/>
          <w:b/>
          <w:bCs/>
          <w:lang w:val="en-US" w:eastAsia="zh-CN"/>
        </w:rPr>
        <w:t xml:space="preserve">Proposal </w:t>
      </w:r>
      <w:r>
        <w:rPr>
          <w:rFonts w:eastAsia="等线" w:hint="eastAsia"/>
          <w:b/>
          <w:bCs/>
          <w:lang w:val="en-US" w:eastAsia="zh-CN"/>
        </w:rPr>
        <w:t>4</w:t>
      </w:r>
      <w:r w:rsidRPr="00DB5BAF">
        <w:rPr>
          <w:rFonts w:eastAsia="等线"/>
          <w:b/>
          <w:bCs/>
          <w:lang w:val="en-US" w:eastAsia="zh-CN"/>
        </w:rPr>
        <w:t>:</w:t>
      </w:r>
      <w:r>
        <w:rPr>
          <w:rFonts w:eastAsia="等线" w:hint="eastAsia"/>
          <w:b/>
          <w:bCs/>
          <w:lang w:val="en-US" w:eastAsia="zh-CN"/>
        </w:rPr>
        <w:t xml:space="preserve"> The potential </w:t>
      </w:r>
      <w:r w:rsidRPr="00DB5BAF">
        <w:rPr>
          <w:rFonts w:eastAsia="等线"/>
          <w:b/>
          <w:bCs/>
          <w:lang w:val="en-US" w:eastAsia="zh-CN"/>
        </w:rPr>
        <w:t>specification impact</w:t>
      </w:r>
      <w:r>
        <w:rPr>
          <w:rFonts w:eastAsia="等线" w:hint="eastAsia"/>
          <w:b/>
          <w:bCs/>
          <w:lang w:val="en-US" w:eastAsia="zh-CN"/>
        </w:rPr>
        <w:t xml:space="preserve"> </w:t>
      </w:r>
      <w:r w:rsidRPr="00DB5BAF">
        <w:rPr>
          <w:rFonts w:eastAsia="等线"/>
          <w:b/>
          <w:bCs/>
          <w:lang w:val="en-US" w:eastAsia="zh-CN"/>
        </w:rPr>
        <w:t>could be considered</w:t>
      </w:r>
      <w:r w:rsidRPr="00DB5BAF">
        <w:t xml:space="preserve"> </w:t>
      </w:r>
      <w:r>
        <w:rPr>
          <w:rFonts w:eastAsia="等线" w:hint="eastAsia"/>
          <w:b/>
          <w:bCs/>
          <w:lang w:val="en-US" w:eastAsia="zh-CN"/>
        </w:rPr>
        <w:t xml:space="preserve">for </w:t>
      </w:r>
      <w:r w:rsidRPr="00DB5BAF">
        <w:rPr>
          <w:rFonts w:eastAsia="等线"/>
          <w:b/>
          <w:bCs/>
          <w:lang w:val="en-US" w:eastAsia="zh-CN"/>
        </w:rPr>
        <w:t>intra-frequency temporal domain for RRM measurement prediction based on cell level results</w:t>
      </w:r>
      <w:r>
        <w:rPr>
          <w:rFonts w:eastAsia="等线" w:hint="eastAsia"/>
          <w:b/>
          <w:bCs/>
          <w:lang w:val="en-US" w:eastAsia="zh-CN"/>
        </w:rPr>
        <w:t>.</w:t>
      </w:r>
    </w:p>
    <w:p w14:paraId="4EE4AD7D" w14:textId="77777777" w:rsidR="00535073" w:rsidRPr="00DB5BAF" w:rsidRDefault="00535073" w:rsidP="00535073">
      <w:pPr>
        <w:ind w:leftChars="200" w:left="400"/>
        <w:jc w:val="both"/>
        <w:rPr>
          <w:rFonts w:eastAsia="等线"/>
          <w:b/>
          <w:bCs/>
          <w:lang w:val="en-US" w:eastAsia="zh-CN"/>
        </w:rPr>
      </w:pPr>
      <w:r w:rsidRPr="00DB5BAF">
        <w:rPr>
          <w:rFonts w:eastAsia="等线" w:hint="eastAsia"/>
          <w:b/>
          <w:bCs/>
          <w:lang w:val="en-US" w:eastAsia="zh-CN"/>
        </w:rPr>
        <w:t>AI/ML model input could include:</w:t>
      </w:r>
    </w:p>
    <w:p w14:paraId="35E079A4" w14:textId="77777777" w:rsidR="00535073" w:rsidRPr="00DB5BAF" w:rsidRDefault="00535073" w:rsidP="00535073">
      <w:pPr>
        <w:pStyle w:val="aff"/>
        <w:numPr>
          <w:ilvl w:val="0"/>
          <w:numId w:val="10"/>
        </w:numPr>
        <w:spacing w:after="180"/>
        <w:ind w:leftChars="342" w:left="1044"/>
        <w:jc w:val="both"/>
        <w:rPr>
          <w:rFonts w:eastAsia="等线"/>
          <w:b/>
          <w:bCs/>
          <w:lang w:eastAsia="zh-CN"/>
        </w:rPr>
      </w:pPr>
      <w:r w:rsidRPr="00FA328F">
        <w:rPr>
          <w:rFonts w:eastAsia="等线"/>
          <w:b/>
          <w:bCs/>
          <w:lang w:eastAsia="zh-CN"/>
        </w:rPr>
        <w:t>Actual RRM measurement results, e.g., RSRP, RSRQ and SINR</w:t>
      </w:r>
      <w:r w:rsidRPr="00DB5BAF">
        <w:rPr>
          <w:rFonts w:eastAsia="等线" w:hint="eastAsia"/>
          <w:b/>
          <w:bCs/>
          <w:lang w:eastAsia="zh-CN"/>
        </w:rPr>
        <w:t>;</w:t>
      </w:r>
    </w:p>
    <w:p w14:paraId="7FA74B43" w14:textId="77777777" w:rsidR="00535073" w:rsidRPr="00DB5BAF" w:rsidRDefault="00535073" w:rsidP="00535073">
      <w:pPr>
        <w:pStyle w:val="aff"/>
        <w:numPr>
          <w:ilvl w:val="0"/>
          <w:numId w:val="10"/>
        </w:numPr>
        <w:spacing w:after="180"/>
        <w:ind w:leftChars="342" w:left="1044"/>
        <w:jc w:val="both"/>
        <w:rPr>
          <w:rFonts w:eastAsia="等线"/>
          <w:b/>
          <w:bCs/>
          <w:lang w:eastAsia="zh-CN"/>
        </w:rPr>
      </w:pPr>
      <w:r w:rsidRPr="00DB5BAF">
        <w:rPr>
          <w:rFonts w:eastAsia="等线" w:hint="eastAsia"/>
          <w:b/>
          <w:bCs/>
          <w:lang w:eastAsia="zh-CN"/>
        </w:rPr>
        <w:t xml:space="preserve">UE </w:t>
      </w:r>
      <w:r w:rsidRPr="00DB5BAF">
        <w:rPr>
          <w:rFonts w:eastAsia="等线"/>
          <w:b/>
          <w:bCs/>
          <w:lang w:eastAsia="zh-CN"/>
        </w:rPr>
        <w:t>assistant</w:t>
      </w:r>
      <w:r w:rsidRPr="00DB5BAF">
        <w:rPr>
          <w:rFonts w:eastAsia="等线" w:hint="eastAsia"/>
          <w:b/>
          <w:bCs/>
          <w:lang w:eastAsia="zh-CN"/>
        </w:rPr>
        <w:t xml:space="preserve"> information, e.g., UE speed, UE location information;</w:t>
      </w:r>
    </w:p>
    <w:p w14:paraId="4FFF3C81" w14:textId="77777777" w:rsidR="00535073" w:rsidRPr="00DB5BAF" w:rsidRDefault="00535073" w:rsidP="00535073">
      <w:pPr>
        <w:ind w:leftChars="200" w:left="400"/>
        <w:jc w:val="both"/>
        <w:rPr>
          <w:rFonts w:eastAsia="等线"/>
          <w:b/>
          <w:bCs/>
          <w:lang w:val="en-US" w:eastAsia="zh-CN"/>
        </w:rPr>
      </w:pPr>
      <w:r w:rsidRPr="00DB5BAF">
        <w:rPr>
          <w:rFonts w:eastAsia="等线" w:hint="eastAsia"/>
          <w:b/>
          <w:bCs/>
          <w:lang w:val="en-US" w:eastAsia="zh-CN"/>
        </w:rPr>
        <w:t>AI/ML model output could include:</w:t>
      </w:r>
    </w:p>
    <w:p w14:paraId="0DC101C0" w14:textId="299729ED" w:rsidR="00535073" w:rsidRPr="000F25C8" w:rsidRDefault="00535073" w:rsidP="00535073">
      <w:pPr>
        <w:pStyle w:val="aff"/>
        <w:numPr>
          <w:ilvl w:val="0"/>
          <w:numId w:val="10"/>
        </w:numPr>
        <w:spacing w:after="180"/>
        <w:ind w:leftChars="342" w:left="1044"/>
        <w:jc w:val="both"/>
        <w:rPr>
          <w:rFonts w:eastAsia="等线"/>
          <w:b/>
          <w:bCs/>
          <w:lang w:eastAsia="zh-CN"/>
        </w:rPr>
      </w:pPr>
      <w:r w:rsidRPr="000F25C8">
        <w:rPr>
          <w:rFonts w:eastAsia="等线"/>
          <w:b/>
          <w:bCs/>
          <w:lang w:eastAsia="zh-CN"/>
        </w:rPr>
        <w:t>Cell level RRM measurement prediction results based on cell level results or beam level results, e.g., RSRP, RSRQ and SINR</w:t>
      </w:r>
      <w:r>
        <w:rPr>
          <w:rFonts w:eastAsia="等线" w:hint="eastAsia"/>
          <w:b/>
          <w:bCs/>
          <w:lang w:eastAsia="zh-CN"/>
        </w:rPr>
        <w:t>.</w:t>
      </w:r>
    </w:p>
    <w:p w14:paraId="3F803BE8" w14:textId="77777777" w:rsidR="009E001B"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Reference</w:t>
      </w:r>
    </w:p>
    <w:p w14:paraId="5A1324F9" w14:textId="6A04CD2E" w:rsidR="00324947" w:rsidRPr="00324947" w:rsidRDefault="00324947" w:rsidP="00807979">
      <w:pPr>
        <w:numPr>
          <w:ilvl w:val="0"/>
          <w:numId w:val="7"/>
        </w:numPr>
        <w:spacing w:before="100" w:beforeAutospacing="1" w:after="100" w:afterAutospacing="1"/>
        <w:jc w:val="both"/>
        <w:rPr>
          <w:lang w:val="en-US" w:eastAsia="zh-CN"/>
        </w:rPr>
      </w:pPr>
      <w:r w:rsidRPr="00324947">
        <w:rPr>
          <w:lang w:val="en-US" w:eastAsia="zh-CN"/>
        </w:rPr>
        <w:t>R2_125bis_ChairNotes_24-04-19_final</w:t>
      </w:r>
      <w:r w:rsidRPr="00324947">
        <w:rPr>
          <w:rFonts w:hint="eastAsia"/>
          <w:lang w:val="en-US" w:eastAsia="zh-CN"/>
        </w:rPr>
        <w:t>, Apr 2024</w:t>
      </w:r>
    </w:p>
    <w:p w14:paraId="3989134F" w14:textId="74A431B0" w:rsidR="009E001B" w:rsidRPr="00EE6054" w:rsidRDefault="00CD3B8D" w:rsidP="00807979">
      <w:pPr>
        <w:numPr>
          <w:ilvl w:val="0"/>
          <w:numId w:val="7"/>
        </w:numPr>
        <w:spacing w:before="100" w:beforeAutospacing="1" w:after="100" w:afterAutospacing="1"/>
        <w:jc w:val="both"/>
        <w:rPr>
          <w:rFonts w:eastAsia="等线"/>
          <w:sz w:val="22"/>
          <w:szCs w:val="22"/>
          <w:lang w:val="en-US" w:eastAsia="zh-CN"/>
        </w:rPr>
      </w:pPr>
      <w:r w:rsidRPr="00CD3B8D">
        <w:rPr>
          <w:lang w:val="en-US" w:eastAsia="zh-CN"/>
        </w:rPr>
        <w:t>R2_126_ChairNotes_24-05-24_final</w:t>
      </w:r>
      <w:r>
        <w:rPr>
          <w:rFonts w:hint="eastAsia"/>
          <w:lang w:val="en-US" w:eastAsia="zh-CN"/>
        </w:rPr>
        <w:t>, May 2024</w:t>
      </w:r>
    </w:p>
    <w:p w14:paraId="62C8B366" w14:textId="7CF4B109" w:rsidR="00EE6054" w:rsidRPr="00EE6054" w:rsidRDefault="00EE6054" w:rsidP="00807979">
      <w:pPr>
        <w:numPr>
          <w:ilvl w:val="0"/>
          <w:numId w:val="7"/>
        </w:numPr>
        <w:spacing w:before="100" w:beforeAutospacing="1" w:after="100" w:afterAutospacing="1"/>
        <w:jc w:val="both"/>
        <w:rPr>
          <w:lang w:val="en-US" w:eastAsia="zh-CN"/>
        </w:rPr>
      </w:pPr>
      <w:r w:rsidRPr="00EE6054">
        <w:rPr>
          <w:lang w:val="en-US" w:eastAsia="zh-CN"/>
        </w:rPr>
        <w:t>R2_127_ChairNotes_24-08-23_17-00_eom</w:t>
      </w:r>
      <w:r>
        <w:rPr>
          <w:rFonts w:hint="eastAsia"/>
          <w:lang w:val="en-US" w:eastAsia="zh-CN"/>
        </w:rPr>
        <w:t>, Aug 2024</w:t>
      </w:r>
    </w:p>
    <w:p w14:paraId="669042B2" w14:textId="3ACF9C7F" w:rsidR="00A81848" w:rsidRDefault="00027A37" w:rsidP="00A81848">
      <w:pPr>
        <w:numPr>
          <w:ilvl w:val="0"/>
          <w:numId w:val="7"/>
        </w:numPr>
        <w:spacing w:before="100" w:beforeAutospacing="1" w:after="100" w:afterAutospacing="1"/>
        <w:jc w:val="both"/>
        <w:rPr>
          <w:lang w:val="en-US" w:eastAsia="zh-CN"/>
        </w:rPr>
      </w:pPr>
      <w:r w:rsidRPr="00027A37">
        <w:rPr>
          <w:lang w:val="en-US" w:eastAsia="zh-CN"/>
        </w:rPr>
        <w:t>R2_127bis_ChairNotes_24-10-18_15-45_eom_clean</w:t>
      </w:r>
      <w:r>
        <w:rPr>
          <w:rFonts w:hint="eastAsia"/>
          <w:lang w:val="en-US" w:eastAsia="zh-CN"/>
        </w:rPr>
        <w:t>, Oct 2024</w:t>
      </w:r>
    </w:p>
    <w:p w14:paraId="3412E659" w14:textId="42EEFB90" w:rsidR="001F7684" w:rsidRDefault="00AD1F2E" w:rsidP="00A81848">
      <w:pPr>
        <w:numPr>
          <w:ilvl w:val="0"/>
          <w:numId w:val="7"/>
        </w:numPr>
        <w:spacing w:before="100" w:beforeAutospacing="1" w:after="100" w:afterAutospacing="1"/>
        <w:jc w:val="both"/>
        <w:rPr>
          <w:lang w:val="en-US" w:eastAsia="zh-CN"/>
        </w:rPr>
      </w:pPr>
      <w:r w:rsidRPr="00AD1F2E">
        <w:rPr>
          <w:lang w:val="en-US" w:eastAsia="zh-CN"/>
        </w:rPr>
        <w:t>R2-2407781</w:t>
      </w:r>
      <w:r>
        <w:rPr>
          <w:rFonts w:hint="eastAsia"/>
          <w:lang w:val="en-US" w:eastAsia="zh-CN"/>
        </w:rPr>
        <w:t xml:space="preserve">, </w:t>
      </w:r>
      <w:r w:rsidRPr="00AD1F2E">
        <w:rPr>
          <w:lang w:val="en-US" w:eastAsia="zh-CN"/>
        </w:rPr>
        <w:t>Summary of offline [AT127][</w:t>
      </w:r>
      <w:proofErr w:type="gramStart"/>
      <w:r w:rsidRPr="00AD1F2E">
        <w:rPr>
          <w:lang w:val="en-US" w:eastAsia="zh-CN"/>
        </w:rPr>
        <w:t>026][</w:t>
      </w:r>
      <w:proofErr w:type="gramEnd"/>
      <w:r w:rsidRPr="00AD1F2E">
        <w:rPr>
          <w:lang w:val="en-US" w:eastAsia="zh-CN"/>
        </w:rPr>
        <w:t>AI Mob] Simulation assumptions</w:t>
      </w:r>
      <w:r>
        <w:rPr>
          <w:rFonts w:hint="eastAsia"/>
          <w:lang w:val="en-US" w:eastAsia="zh-CN"/>
        </w:rPr>
        <w:t xml:space="preserve">, </w:t>
      </w:r>
      <w:r w:rsidRPr="00AD1F2E">
        <w:rPr>
          <w:lang w:val="en-US" w:eastAsia="zh-CN"/>
        </w:rPr>
        <w:t>OPPO</w:t>
      </w:r>
    </w:p>
    <w:p w14:paraId="29134A66" w14:textId="4839B562" w:rsidR="004D074E" w:rsidRPr="00E63F13" w:rsidRDefault="005459A9" w:rsidP="00E63F13">
      <w:pPr>
        <w:numPr>
          <w:ilvl w:val="0"/>
          <w:numId w:val="7"/>
        </w:numPr>
        <w:spacing w:before="100" w:beforeAutospacing="1" w:after="100" w:afterAutospacing="1"/>
        <w:jc w:val="both"/>
        <w:rPr>
          <w:lang w:val="en-US" w:eastAsia="zh-CN"/>
        </w:rPr>
      </w:pPr>
      <w:r w:rsidRPr="005459A9">
        <w:rPr>
          <w:lang w:val="en-US" w:eastAsia="zh-CN"/>
        </w:rPr>
        <w:t>R2-2407885</w:t>
      </w:r>
      <w:r>
        <w:rPr>
          <w:rFonts w:hint="eastAsia"/>
          <w:lang w:val="en-US" w:eastAsia="zh-CN"/>
        </w:rPr>
        <w:t xml:space="preserve">, </w:t>
      </w:r>
      <w:r w:rsidRPr="005459A9">
        <w:rPr>
          <w:lang w:val="en-US" w:eastAsia="zh-CN"/>
        </w:rPr>
        <w:t>Draft Summary of [POST127][</w:t>
      </w:r>
      <w:proofErr w:type="gramStart"/>
      <w:r w:rsidRPr="005459A9">
        <w:rPr>
          <w:lang w:val="en-US" w:eastAsia="zh-CN"/>
        </w:rPr>
        <w:t>030][</w:t>
      </w:r>
      <w:proofErr w:type="gramEnd"/>
      <w:r w:rsidRPr="005459A9">
        <w:rPr>
          <w:lang w:val="en-US" w:eastAsia="zh-CN"/>
        </w:rPr>
        <w:t>AI mobility] RRM simulation assumptions-phase 2</w:t>
      </w:r>
      <w:r>
        <w:rPr>
          <w:rFonts w:hint="eastAsia"/>
          <w:lang w:val="en-US" w:eastAsia="zh-CN"/>
        </w:rPr>
        <w:t xml:space="preserve">, </w:t>
      </w:r>
      <w:r w:rsidRPr="005459A9">
        <w:rPr>
          <w:lang w:val="en-US" w:eastAsia="zh-CN"/>
        </w:rPr>
        <w:t>OPPO</w:t>
      </w:r>
    </w:p>
    <w:sectPr w:rsidR="004D074E" w:rsidRPr="00E63F13">
      <w:headerReference w:type="defaul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BF58B6" w14:textId="77777777" w:rsidR="0021299C" w:rsidRDefault="0021299C">
      <w:pPr>
        <w:spacing w:after="0"/>
      </w:pPr>
      <w:r>
        <w:separator/>
      </w:r>
    </w:p>
  </w:endnote>
  <w:endnote w:type="continuationSeparator" w:id="0">
    <w:p w14:paraId="4F05878F" w14:textId="77777777" w:rsidR="0021299C" w:rsidRDefault="002129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289674" w14:textId="77777777" w:rsidR="0021299C" w:rsidRDefault="0021299C">
      <w:pPr>
        <w:spacing w:after="0"/>
      </w:pPr>
      <w:r>
        <w:separator/>
      </w:r>
    </w:p>
  </w:footnote>
  <w:footnote w:type="continuationSeparator" w:id="0">
    <w:p w14:paraId="08492FF7" w14:textId="77777777" w:rsidR="0021299C" w:rsidRDefault="002129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6B1DBB" w14:textId="77777777" w:rsidR="009E001B"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EDDFEE4"/>
    <w:multiLevelType w:val="singleLevel"/>
    <w:tmpl w:val="CEDDFEE4"/>
    <w:lvl w:ilvl="0">
      <w:start w:val="1"/>
      <w:numFmt w:val="decimal"/>
      <w:suff w:val="space"/>
      <w:lvlText w:val="[%1]"/>
      <w:lvlJc w:val="left"/>
      <w:rPr>
        <w:rFonts w:hint="default"/>
        <w:sz w:val="20"/>
        <w:szCs w:val="20"/>
      </w:rPr>
    </w:lvl>
  </w:abstractNum>
  <w:abstractNum w:abstractNumId="1" w15:restartNumberingAfterBreak="0">
    <w:nsid w:val="D9490AE3"/>
    <w:multiLevelType w:val="singleLevel"/>
    <w:tmpl w:val="D9490AE3"/>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F3D2372C"/>
    <w:multiLevelType w:val="multilevel"/>
    <w:tmpl w:val="0C0812A8"/>
    <w:lvl w:ilvl="0">
      <w:start w:val="1"/>
      <w:numFmt w:val="bullet"/>
      <w:lvlText w:val=""/>
      <w:lvlJc w:val="left"/>
      <w:pPr>
        <w:tabs>
          <w:tab w:val="left" w:pos="420"/>
        </w:tabs>
        <w:ind w:left="840" w:hanging="420"/>
      </w:pPr>
      <w:rPr>
        <w:rFonts w:ascii="Wingdings" w:hAnsi="Wingdings" w:hint="default"/>
        <w:sz w:val="16"/>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00322D02"/>
    <w:multiLevelType w:val="hybridMultilevel"/>
    <w:tmpl w:val="9F68EAC8"/>
    <w:lvl w:ilvl="0" w:tplc="A126966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17A970A0"/>
    <w:multiLevelType w:val="multilevel"/>
    <w:tmpl w:val="17A970A0"/>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495F7C07"/>
    <w:multiLevelType w:val="hybridMultilevel"/>
    <w:tmpl w:val="C226BBFE"/>
    <w:lvl w:ilvl="0" w:tplc="A126966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5E961A7F"/>
    <w:multiLevelType w:val="singleLevel"/>
    <w:tmpl w:val="5E961A7F"/>
    <w:lvl w:ilvl="0">
      <w:start w:val="1"/>
      <w:numFmt w:val="bullet"/>
      <w:lvlText w:val=""/>
      <w:lvlJc w:val="left"/>
      <w:pPr>
        <w:ind w:left="420" w:hanging="420"/>
      </w:pPr>
      <w:rPr>
        <w:rFonts w:ascii="Wingdings" w:hAnsi="Wingdings" w:hint="default"/>
      </w:rPr>
    </w:lvl>
  </w:abstractNum>
  <w:abstractNum w:abstractNumId="10" w15:restartNumberingAfterBreak="0">
    <w:nsid w:val="5FA03B19"/>
    <w:multiLevelType w:val="hybridMultilevel"/>
    <w:tmpl w:val="3202C826"/>
    <w:lvl w:ilvl="0" w:tplc="3CBC76A0">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6444564A"/>
    <w:multiLevelType w:val="hybridMultilevel"/>
    <w:tmpl w:val="3ED60F80"/>
    <w:lvl w:ilvl="0" w:tplc="A12696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6CCE6F28"/>
    <w:multiLevelType w:val="hybridMultilevel"/>
    <w:tmpl w:val="4EC41D30"/>
    <w:lvl w:ilvl="0" w:tplc="B5A8667A">
      <w:numFmt w:val="bullet"/>
      <w:lvlText w:val="-"/>
      <w:lvlJc w:val="left"/>
      <w:pPr>
        <w:ind w:left="724" w:hanging="440"/>
      </w:pPr>
      <w:rPr>
        <w:rFonts w:ascii="Times" w:eastAsia="Batang" w:hAnsi="Times" w:cs="Time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6DE82D35"/>
    <w:multiLevelType w:val="hybridMultilevel"/>
    <w:tmpl w:val="E84C37D6"/>
    <w:lvl w:ilvl="0" w:tplc="A126966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7C536147"/>
    <w:multiLevelType w:val="hybridMultilevel"/>
    <w:tmpl w:val="FB66254C"/>
    <w:lvl w:ilvl="0" w:tplc="F57AD2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805614578">
    <w:abstractNumId w:val="6"/>
  </w:num>
  <w:num w:numId="2" w16cid:durableId="604967208">
    <w:abstractNumId w:val="7"/>
  </w:num>
  <w:num w:numId="3" w16cid:durableId="570625385">
    <w:abstractNumId w:val="5"/>
  </w:num>
  <w:num w:numId="4" w16cid:durableId="1154297860">
    <w:abstractNumId w:val="4"/>
  </w:num>
  <w:num w:numId="5" w16cid:durableId="2110269486">
    <w:abstractNumId w:val="1"/>
  </w:num>
  <w:num w:numId="6" w16cid:durableId="1056048853">
    <w:abstractNumId w:val="9"/>
  </w:num>
  <w:num w:numId="7" w16cid:durableId="281571754">
    <w:abstractNumId w:val="0"/>
  </w:num>
  <w:num w:numId="8" w16cid:durableId="1020278486">
    <w:abstractNumId w:val="13"/>
  </w:num>
  <w:num w:numId="9" w16cid:durableId="1461462174">
    <w:abstractNumId w:val="3"/>
  </w:num>
  <w:num w:numId="10" w16cid:durableId="992871848">
    <w:abstractNumId w:val="10"/>
  </w:num>
  <w:num w:numId="11" w16cid:durableId="113066773">
    <w:abstractNumId w:val="8"/>
  </w:num>
  <w:num w:numId="12" w16cid:durableId="1475944729">
    <w:abstractNumId w:val="11"/>
  </w:num>
  <w:num w:numId="13" w16cid:durableId="1367102280">
    <w:abstractNumId w:val="2"/>
  </w:num>
  <w:num w:numId="14" w16cid:durableId="1327201104">
    <w:abstractNumId w:val="12"/>
  </w:num>
  <w:num w:numId="15" w16cid:durableId="11065342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9"/>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096D"/>
    <w:rsid w:val="00002DB5"/>
    <w:rsid w:val="00006BBF"/>
    <w:rsid w:val="0000798A"/>
    <w:rsid w:val="00012187"/>
    <w:rsid w:val="00012970"/>
    <w:rsid w:val="00013011"/>
    <w:rsid w:val="00014DE2"/>
    <w:rsid w:val="00016029"/>
    <w:rsid w:val="00016146"/>
    <w:rsid w:val="00021A02"/>
    <w:rsid w:val="00022E4A"/>
    <w:rsid w:val="00026169"/>
    <w:rsid w:val="00027A37"/>
    <w:rsid w:val="00027F52"/>
    <w:rsid w:val="00034A1C"/>
    <w:rsid w:val="00035F30"/>
    <w:rsid w:val="0003658A"/>
    <w:rsid w:val="00041EB8"/>
    <w:rsid w:val="00043417"/>
    <w:rsid w:val="0004769C"/>
    <w:rsid w:val="0005049A"/>
    <w:rsid w:val="0005068A"/>
    <w:rsid w:val="00053830"/>
    <w:rsid w:val="00053C32"/>
    <w:rsid w:val="000550DD"/>
    <w:rsid w:val="0005629F"/>
    <w:rsid w:val="00061DE4"/>
    <w:rsid w:val="00062A48"/>
    <w:rsid w:val="0006372E"/>
    <w:rsid w:val="0006671E"/>
    <w:rsid w:val="00067E94"/>
    <w:rsid w:val="00071B04"/>
    <w:rsid w:val="0007277E"/>
    <w:rsid w:val="00075AC0"/>
    <w:rsid w:val="00076151"/>
    <w:rsid w:val="000774F6"/>
    <w:rsid w:val="0008025F"/>
    <w:rsid w:val="0008108D"/>
    <w:rsid w:val="000811BE"/>
    <w:rsid w:val="000818CC"/>
    <w:rsid w:val="00083A41"/>
    <w:rsid w:val="00084B5D"/>
    <w:rsid w:val="0008549A"/>
    <w:rsid w:val="000936EF"/>
    <w:rsid w:val="00093D09"/>
    <w:rsid w:val="00094441"/>
    <w:rsid w:val="000958E4"/>
    <w:rsid w:val="000A1B5D"/>
    <w:rsid w:val="000A24C8"/>
    <w:rsid w:val="000A3338"/>
    <w:rsid w:val="000A3CE5"/>
    <w:rsid w:val="000A3EC6"/>
    <w:rsid w:val="000A5B96"/>
    <w:rsid w:val="000A6394"/>
    <w:rsid w:val="000A7CBB"/>
    <w:rsid w:val="000B188E"/>
    <w:rsid w:val="000B3478"/>
    <w:rsid w:val="000B7FED"/>
    <w:rsid w:val="000C038A"/>
    <w:rsid w:val="000C0F26"/>
    <w:rsid w:val="000C1D4D"/>
    <w:rsid w:val="000C4CD9"/>
    <w:rsid w:val="000C6246"/>
    <w:rsid w:val="000C6598"/>
    <w:rsid w:val="000C76B3"/>
    <w:rsid w:val="000D0C9F"/>
    <w:rsid w:val="000D3C14"/>
    <w:rsid w:val="000D44B3"/>
    <w:rsid w:val="000E073F"/>
    <w:rsid w:val="000E12A9"/>
    <w:rsid w:val="000E3DD3"/>
    <w:rsid w:val="000E42BE"/>
    <w:rsid w:val="000E6411"/>
    <w:rsid w:val="000E7FF2"/>
    <w:rsid w:val="000F1289"/>
    <w:rsid w:val="000F25C8"/>
    <w:rsid w:val="000F3076"/>
    <w:rsid w:val="000F3C9F"/>
    <w:rsid w:val="000F428B"/>
    <w:rsid w:val="000F47CD"/>
    <w:rsid w:val="000F626A"/>
    <w:rsid w:val="000F629D"/>
    <w:rsid w:val="000F6556"/>
    <w:rsid w:val="000F71D6"/>
    <w:rsid w:val="0010021C"/>
    <w:rsid w:val="0010752D"/>
    <w:rsid w:val="0011211D"/>
    <w:rsid w:val="001125AB"/>
    <w:rsid w:val="00117BA9"/>
    <w:rsid w:val="00121282"/>
    <w:rsid w:val="001237EB"/>
    <w:rsid w:val="00123853"/>
    <w:rsid w:val="001262AF"/>
    <w:rsid w:val="00127101"/>
    <w:rsid w:val="00130C95"/>
    <w:rsid w:val="001316AA"/>
    <w:rsid w:val="001319AA"/>
    <w:rsid w:val="00132542"/>
    <w:rsid w:val="00133593"/>
    <w:rsid w:val="00133856"/>
    <w:rsid w:val="001350EF"/>
    <w:rsid w:val="00135EB1"/>
    <w:rsid w:val="001366E1"/>
    <w:rsid w:val="00141B93"/>
    <w:rsid w:val="001435FF"/>
    <w:rsid w:val="00143DF6"/>
    <w:rsid w:val="00145D43"/>
    <w:rsid w:val="00145F3B"/>
    <w:rsid w:val="0014732E"/>
    <w:rsid w:val="00150B65"/>
    <w:rsid w:val="00150E4C"/>
    <w:rsid w:val="00152C0F"/>
    <w:rsid w:val="001546D6"/>
    <w:rsid w:val="0016109E"/>
    <w:rsid w:val="0016348C"/>
    <w:rsid w:val="00165293"/>
    <w:rsid w:val="00165457"/>
    <w:rsid w:val="00165FC8"/>
    <w:rsid w:val="00167A28"/>
    <w:rsid w:val="00172C6A"/>
    <w:rsid w:val="001738B0"/>
    <w:rsid w:val="00173B05"/>
    <w:rsid w:val="0017448E"/>
    <w:rsid w:val="00174E6A"/>
    <w:rsid w:val="0017606C"/>
    <w:rsid w:val="001807AF"/>
    <w:rsid w:val="001822CD"/>
    <w:rsid w:val="00182AAC"/>
    <w:rsid w:val="001830A9"/>
    <w:rsid w:val="001832C5"/>
    <w:rsid w:val="00184B2B"/>
    <w:rsid w:val="00187A39"/>
    <w:rsid w:val="00191A6C"/>
    <w:rsid w:val="00192C46"/>
    <w:rsid w:val="001941DC"/>
    <w:rsid w:val="0019663E"/>
    <w:rsid w:val="00196EEA"/>
    <w:rsid w:val="001A08B3"/>
    <w:rsid w:val="001A4FCE"/>
    <w:rsid w:val="001A626C"/>
    <w:rsid w:val="001A7B0A"/>
    <w:rsid w:val="001A7B60"/>
    <w:rsid w:val="001B1AEF"/>
    <w:rsid w:val="001B5101"/>
    <w:rsid w:val="001B52F0"/>
    <w:rsid w:val="001B6AC8"/>
    <w:rsid w:val="001B7899"/>
    <w:rsid w:val="001B7A65"/>
    <w:rsid w:val="001C2206"/>
    <w:rsid w:val="001C312A"/>
    <w:rsid w:val="001C35FF"/>
    <w:rsid w:val="001C3ADB"/>
    <w:rsid w:val="001C4C8C"/>
    <w:rsid w:val="001C6138"/>
    <w:rsid w:val="001C624E"/>
    <w:rsid w:val="001D08B7"/>
    <w:rsid w:val="001D12AE"/>
    <w:rsid w:val="001D3388"/>
    <w:rsid w:val="001D51EB"/>
    <w:rsid w:val="001D5AC6"/>
    <w:rsid w:val="001D6B44"/>
    <w:rsid w:val="001D7589"/>
    <w:rsid w:val="001E03D2"/>
    <w:rsid w:val="001E41F3"/>
    <w:rsid w:val="001E60AD"/>
    <w:rsid w:val="001E7CC0"/>
    <w:rsid w:val="001F251B"/>
    <w:rsid w:val="001F326A"/>
    <w:rsid w:val="001F34F6"/>
    <w:rsid w:val="001F4651"/>
    <w:rsid w:val="001F5277"/>
    <w:rsid w:val="001F55B5"/>
    <w:rsid w:val="001F63C4"/>
    <w:rsid w:val="001F6A84"/>
    <w:rsid w:val="001F7684"/>
    <w:rsid w:val="001F7A0D"/>
    <w:rsid w:val="001F7B2E"/>
    <w:rsid w:val="001F7DED"/>
    <w:rsid w:val="00200A24"/>
    <w:rsid w:val="00201CA3"/>
    <w:rsid w:val="00201E66"/>
    <w:rsid w:val="00202B3C"/>
    <w:rsid w:val="00202EA2"/>
    <w:rsid w:val="00205E2E"/>
    <w:rsid w:val="00206DEB"/>
    <w:rsid w:val="00207DEE"/>
    <w:rsid w:val="00210327"/>
    <w:rsid w:val="00210693"/>
    <w:rsid w:val="00211A2A"/>
    <w:rsid w:val="0021299C"/>
    <w:rsid w:val="00213542"/>
    <w:rsid w:val="002150A7"/>
    <w:rsid w:val="00216743"/>
    <w:rsid w:val="00216DD3"/>
    <w:rsid w:val="002201A4"/>
    <w:rsid w:val="00224A69"/>
    <w:rsid w:val="00224A84"/>
    <w:rsid w:val="00225D70"/>
    <w:rsid w:val="00226ACD"/>
    <w:rsid w:val="00231748"/>
    <w:rsid w:val="0023586D"/>
    <w:rsid w:val="002369E0"/>
    <w:rsid w:val="00236B6F"/>
    <w:rsid w:val="00236BBA"/>
    <w:rsid w:val="00240C84"/>
    <w:rsid w:val="00240D23"/>
    <w:rsid w:val="002429AF"/>
    <w:rsid w:val="00243181"/>
    <w:rsid w:val="00243206"/>
    <w:rsid w:val="002435AA"/>
    <w:rsid w:val="00244B39"/>
    <w:rsid w:val="00246301"/>
    <w:rsid w:val="002536F4"/>
    <w:rsid w:val="002540DF"/>
    <w:rsid w:val="002542FA"/>
    <w:rsid w:val="0025584A"/>
    <w:rsid w:val="00255E29"/>
    <w:rsid w:val="00256267"/>
    <w:rsid w:val="0026004D"/>
    <w:rsid w:val="00260B58"/>
    <w:rsid w:val="00262715"/>
    <w:rsid w:val="00263400"/>
    <w:rsid w:val="002640DD"/>
    <w:rsid w:val="00264375"/>
    <w:rsid w:val="00264893"/>
    <w:rsid w:val="002651E6"/>
    <w:rsid w:val="00271D56"/>
    <w:rsid w:val="00273A37"/>
    <w:rsid w:val="00275D12"/>
    <w:rsid w:val="00276A61"/>
    <w:rsid w:val="00280BD3"/>
    <w:rsid w:val="00280D10"/>
    <w:rsid w:val="00280F6F"/>
    <w:rsid w:val="002817BC"/>
    <w:rsid w:val="00281AC0"/>
    <w:rsid w:val="002826E0"/>
    <w:rsid w:val="00282CB5"/>
    <w:rsid w:val="00282E05"/>
    <w:rsid w:val="00282F3A"/>
    <w:rsid w:val="00284FEB"/>
    <w:rsid w:val="002860C4"/>
    <w:rsid w:val="002926EA"/>
    <w:rsid w:val="00292767"/>
    <w:rsid w:val="00294436"/>
    <w:rsid w:val="00294982"/>
    <w:rsid w:val="002A08F3"/>
    <w:rsid w:val="002A17A0"/>
    <w:rsid w:val="002A23E7"/>
    <w:rsid w:val="002A36E0"/>
    <w:rsid w:val="002A4CC7"/>
    <w:rsid w:val="002B3E43"/>
    <w:rsid w:val="002B4A50"/>
    <w:rsid w:val="002B5741"/>
    <w:rsid w:val="002B6707"/>
    <w:rsid w:val="002B77DC"/>
    <w:rsid w:val="002B7D73"/>
    <w:rsid w:val="002C03FF"/>
    <w:rsid w:val="002C0F89"/>
    <w:rsid w:val="002C1734"/>
    <w:rsid w:val="002C3934"/>
    <w:rsid w:val="002C3DC2"/>
    <w:rsid w:val="002C4F89"/>
    <w:rsid w:val="002C7878"/>
    <w:rsid w:val="002D2E5D"/>
    <w:rsid w:val="002D77D4"/>
    <w:rsid w:val="002E0529"/>
    <w:rsid w:val="002E0910"/>
    <w:rsid w:val="002E0D9A"/>
    <w:rsid w:val="002E22A5"/>
    <w:rsid w:val="002E472E"/>
    <w:rsid w:val="002E63C1"/>
    <w:rsid w:val="002E7097"/>
    <w:rsid w:val="002F1F21"/>
    <w:rsid w:val="002F2440"/>
    <w:rsid w:val="002F2B04"/>
    <w:rsid w:val="002F49BD"/>
    <w:rsid w:val="002F67C6"/>
    <w:rsid w:val="002F6DEC"/>
    <w:rsid w:val="002F6EFB"/>
    <w:rsid w:val="003026CE"/>
    <w:rsid w:val="00302945"/>
    <w:rsid w:val="003031F9"/>
    <w:rsid w:val="00303A88"/>
    <w:rsid w:val="00305409"/>
    <w:rsid w:val="00306745"/>
    <w:rsid w:val="003129F0"/>
    <w:rsid w:val="00314883"/>
    <w:rsid w:val="00314B6E"/>
    <w:rsid w:val="00314BC8"/>
    <w:rsid w:val="00317907"/>
    <w:rsid w:val="00320152"/>
    <w:rsid w:val="0032089C"/>
    <w:rsid w:val="00322CED"/>
    <w:rsid w:val="00324947"/>
    <w:rsid w:val="003267D8"/>
    <w:rsid w:val="0033247B"/>
    <w:rsid w:val="0033322F"/>
    <w:rsid w:val="003341E4"/>
    <w:rsid w:val="003347CF"/>
    <w:rsid w:val="003414BA"/>
    <w:rsid w:val="0034184A"/>
    <w:rsid w:val="003427A4"/>
    <w:rsid w:val="003432BC"/>
    <w:rsid w:val="003443CC"/>
    <w:rsid w:val="003473D7"/>
    <w:rsid w:val="00347D74"/>
    <w:rsid w:val="0035120A"/>
    <w:rsid w:val="003521B9"/>
    <w:rsid w:val="00352575"/>
    <w:rsid w:val="00352588"/>
    <w:rsid w:val="003535F9"/>
    <w:rsid w:val="0035390E"/>
    <w:rsid w:val="00353B10"/>
    <w:rsid w:val="00354901"/>
    <w:rsid w:val="003609EF"/>
    <w:rsid w:val="0036231A"/>
    <w:rsid w:val="00362C24"/>
    <w:rsid w:val="00365648"/>
    <w:rsid w:val="0036612F"/>
    <w:rsid w:val="00366A9D"/>
    <w:rsid w:val="00367B41"/>
    <w:rsid w:val="0037004B"/>
    <w:rsid w:val="0037035F"/>
    <w:rsid w:val="00370611"/>
    <w:rsid w:val="00371014"/>
    <w:rsid w:val="00372205"/>
    <w:rsid w:val="00374DD4"/>
    <w:rsid w:val="00375E5A"/>
    <w:rsid w:val="00381380"/>
    <w:rsid w:val="00384945"/>
    <w:rsid w:val="00385C3D"/>
    <w:rsid w:val="003914CE"/>
    <w:rsid w:val="00392E2E"/>
    <w:rsid w:val="00394A05"/>
    <w:rsid w:val="00395727"/>
    <w:rsid w:val="003968E5"/>
    <w:rsid w:val="00397F26"/>
    <w:rsid w:val="003A378F"/>
    <w:rsid w:val="003A6EC5"/>
    <w:rsid w:val="003A72F3"/>
    <w:rsid w:val="003A7A98"/>
    <w:rsid w:val="003B04D5"/>
    <w:rsid w:val="003B0A10"/>
    <w:rsid w:val="003B0F5B"/>
    <w:rsid w:val="003B13B7"/>
    <w:rsid w:val="003B2C5D"/>
    <w:rsid w:val="003B35FD"/>
    <w:rsid w:val="003B55D8"/>
    <w:rsid w:val="003B596F"/>
    <w:rsid w:val="003B5B9B"/>
    <w:rsid w:val="003B63B7"/>
    <w:rsid w:val="003C1C50"/>
    <w:rsid w:val="003C2816"/>
    <w:rsid w:val="003C2B70"/>
    <w:rsid w:val="003C2C8E"/>
    <w:rsid w:val="003C3872"/>
    <w:rsid w:val="003C7FBE"/>
    <w:rsid w:val="003D0380"/>
    <w:rsid w:val="003D0C42"/>
    <w:rsid w:val="003D2DF7"/>
    <w:rsid w:val="003D35E0"/>
    <w:rsid w:val="003D44A0"/>
    <w:rsid w:val="003D4E57"/>
    <w:rsid w:val="003D7218"/>
    <w:rsid w:val="003D7690"/>
    <w:rsid w:val="003E1A36"/>
    <w:rsid w:val="003E2546"/>
    <w:rsid w:val="003E3C38"/>
    <w:rsid w:val="003F1277"/>
    <w:rsid w:val="003F1AEC"/>
    <w:rsid w:val="003F2C8F"/>
    <w:rsid w:val="003F2DD8"/>
    <w:rsid w:val="003F59E6"/>
    <w:rsid w:val="003F60FC"/>
    <w:rsid w:val="003F694E"/>
    <w:rsid w:val="003F6C3E"/>
    <w:rsid w:val="004002D9"/>
    <w:rsid w:val="004006C9"/>
    <w:rsid w:val="004038CF"/>
    <w:rsid w:val="00403F0C"/>
    <w:rsid w:val="00404F88"/>
    <w:rsid w:val="00410371"/>
    <w:rsid w:val="00412600"/>
    <w:rsid w:val="00412CB8"/>
    <w:rsid w:val="00414D52"/>
    <w:rsid w:val="00416511"/>
    <w:rsid w:val="00417669"/>
    <w:rsid w:val="004178F5"/>
    <w:rsid w:val="004179B3"/>
    <w:rsid w:val="00420C52"/>
    <w:rsid w:val="00420C5B"/>
    <w:rsid w:val="0042155D"/>
    <w:rsid w:val="00421791"/>
    <w:rsid w:val="00422630"/>
    <w:rsid w:val="00423476"/>
    <w:rsid w:val="00423FF4"/>
    <w:rsid w:val="004242F1"/>
    <w:rsid w:val="0043151A"/>
    <w:rsid w:val="00432521"/>
    <w:rsid w:val="004341BE"/>
    <w:rsid w:val="00435379"/>
    <w:rsid w:val="004358FE"/>
    <w:rsid w:val="0043658D"/>
    <w:rsid w:val="00436A6B"/>
    <w:rsid w:val="004374E1"/>
    <w:rsid w:val="00440DCA"/>
    <w:rsid w:val="004430DF"/>
    <w:rsid w:val="00445679"/>
    <w:rsid w:val="004528D4"/>
    <w:rsid w:val="004556ED"/>
    <w:rsid w:val="004557F3"/>
    <w:rsid w:val="00456930"/>
    <w:rsid w:val="00456E83"/>
    <w:rsid w:val="0046142D"/>
    <w:rsid w:val="00461722"/>
    <w:rsid w:val="00461B73"/>
    <w:rsid w:val="00462055"/>
    <w:rsid w:val="00471DE3"/>
    <w:rsid w:val="00476192"/>
    <w:rsid w:val="00476511"/>
    <w:rsid w:val="00481A4B"/>
    <w:rsid w:val="00483455"/>
    <w:rsid w:val="00485C80"/>
    <w:rsid w:val="004863FC"/>
    <w:rsid w:val="00486C9A"/>
    <w:rsid w:val="0049064E"/>
    <w:rsid w:val="0049290A"/>
    <w:rsid w:val="00492D0C"/>
    <w:rsid w:val="0049579A"/>
    <w:rsid w:val="00496AAC"/>
    <w:rsid w:val="004A1611"/>
    <w:rsid w:val="004A3617"/>
    <w:rsid w:val="004B065F"/>
    <w:rsid w:val="004B1A50"/>
    <w:rsid w:val="004B35EC"/>
    <w:rsid w:val="004B75B7"/>
    <w:rsid w:val="004B7C9E"/>
    <w:rsid w:val="004C1187"/>
    <w:rsid w:val="004C7870"/>
    <w:rsid w:val="004C7DF0"/>
    <w:rsid w:val="004D074E"/>
    <w:rsid w:val="004D42F1"/>
    <w:rsid w:val="004D591A"/>
    <w:rsid w:val="004D6D5F"/>
    <w:rsid w:val="004E18B9"/>
    <w:rsid w:val="004E29A4"/>
    <w:rsid w:val="004E4CCB"/>
    <w:rsid w:val="004E5008"/>
    <w:rsid w:val="004E668A"/>
    <w:rsid w:val="004E7092"/>
    <w:rsid w:val="004F0291"/>
    <w:rsid w:val="004F094E"/>
    <w:rsid w:val="004F29DF"/>
    <w:rsid w:val="004F39B9"/>
    <w:rsid w:val="004F5902"/>
    <w:rsid w:val="004F6FA4"/>
    <w:rsid w:val="004F7D05"/>
    <w:rsid w:val="00503C10"/>
    <w:rsid w:val="00506120"/>
    <w:rsid w:val="00507574"/>
    <w:rsid w:val="0051053C"/>
    <w:rsid w:val="005142D3"/>
    <w:rsid w:val="0051580D"/>
    <w:rsid w:val="00516EF1"/>
    <w:rsid w:val="005209CA"/>
    <w:rsid w:val="00522296"/>
    <w:rsid w:val="0052326D"/>
    <w:rsid w:val="005259EB"/>
    <w:rsid w:val="00526385"/>
    <w:rsid w:val="005275CA"/>
    <w:rsid w:val="0053020A"/>
    <w:rsid w:val="00532867"/>
    <w:rsid w:val="005328CE"/>
    <w:rsid w:val="00532F1F"/>
    <w:rsid w:val="00535073"/>
    <w:rsid w:val="005378D2"/>
    <w:rsid w:val="00537E50"/>
    <w:rsid w:val="00541D88"/>
    <w:rsid w:val="00542A34"/>
    <w:rsid w:val="00544FD8"/>
    <w:rsid w:val="00545886"/>
    <w:rsid w:val="005459A9"/>
    <w:rsid w:val="005467D9"/>
    <w:rsid w:val="00547110"/>
    <w:rsid w:val="00547111"/>
    <w:rsid w:val="005473B4"/>
    <w:rsid w:val="00547F55"/>
    <w:rsid w:val="005523E3"/>
    <w:rsid w:val="00553404"/>
    <w:rsid w:val="00554246"/>
    <w:rsid w:val="0055603D"/>
    <w:rsid w:val="005622EE"/>
    <w:rsid w:val="0056351C"/>
    <w:rsid w:val="00565911"/>
    <w:rsid w:val="005662E6"/>
    <w:rsid w:val="005677C1"/>
    <w:rsid w:val="00570224"/>
    <w:rsid w:val="005706B1"/>
    <w:rsid w:val="00570BE9"/>
    <w:rsid w:val="005724D4"/>
    <w:rsid w:val="005736A5"/>
    <w:rsid w:val="00573ED6"/>
    <w:rsid w:val="005754E9"/>
    <w:rsid w:val="00576ECB"/>
    <w:rsid w:val="00577E21"/>
    <w:rsid w:val="005814E8"/>
    <w:rsid w:val="005815EE"/>
    <w:rsid w:val="00583885"/>
    <w:rsid w:val="00585A63"/>
    <w:rsid w:val="005862E6"/>
    <w:rsid w:val="00586F4F"/>
    <w:rsid w:val="005923B8"/>
    <w:rsid w:val="00592D74"/>
    <w:rsid w:val="00593D8B"/>
    <w:rsid w:val="00597E80"/>
    <w:rsid w:val="005A1C93"/>
    <w:rsid w:val="005A2DC5"/>
    <w:rsid w:val="005A76F6"/>
    <w:rsid w:val="005B0000"/>
    <w:rsid w:val="005B08A9"/>
    <w:rsid w:val="005B09E9"/>
    <w:rsid w:val="005B0C33"/>
    <w:rsid w:val="005B4127"/>
    <w:rsid w:val="005B48FF"/>
    <w:rsid w:val="005B63F5"/>
    <w:rsid w:val="005C1140"/>
    <w:rsid w:val="005C1CEE"/>
    <w:rsid w:val="005C2F87"/>
    <w:rsid w:val="005C37E4"/>
    <w:rsid w:val="005C501A"/>
    <w:rsid w:val="005D50D6"/>
    <w:rsid w:val="005D53F4"/>
    <w:rsid w:val="005D7A9B"/>
    <w:rsid w:val="005E0053"/>
    <w:rsid w:val="005E090B"/>
    <w:rsid w:val="005E0B72"/>
    <w:rsid w:val="005E0BD2"/>
    <w:rsid w:val="005E2C44"/>
    <w:rsid w:val="005E2C79"/>
    <w:rsid w:val="005E30BF"/>
    <w:rsid w:val="005E54B4"/>
    <w:rsid w:val="005E7ABA"/>
    <w:rsid w:val="005F0559"/>
    <w:rsid w:val="005F0655"/>
    <w:rsid w:val="005F1A34"/>
    <w:rsid w:val="005F1E4F"/>
    <w:rsid w:val="005F2414"/>
    <w:rsid w:val="005F2F0C"/>
    <w:rsid w:val="005F3618"/>
    <w:rsid w:val="005F3F73"/>
    <w:rsid w:val="005F4901"/>
    <w:rsid w:val="005F6584"/>
    <w:rsid w:val="00601FBF"/>
    <w:rsid w:val="00603650"/>
    <w:rsid w:val="00603CC7"/>
    <w:rsid w:val="006045A9"/>
    <w:rsid w:val="00604B7A"/>
    <w:rsid w:val="00610ACF"/>
    <w:rsid w:val="006112C1"/>
    <w:rsid w:val="00614DFA"/>
    <w:rsid w:val="00615A46"/>
    <w:rsid w:val="00615BDC"/>
    <w:rsid w:val="00616917"/>
    <w:rsid w:val="00616CE8"/>
    <w:rsid w:val="006209BD"/>
    <w:rsid w:val="00620C56"/>
    <w:rsid w:val="00621188"/>
    <w:rsid w:val="00621DAD"/>
    <w:rsid w:val="00622F7D"/>
    <w:rsid w:val="00623C70"/>
    <w:rsid w:val="00624D91"/>
    <w:rsid w:val="00625513"/>
    <w:rsid w:val="006257ED"/>
    <w:rsid w:val="00625D83"/>
    <w:rsid w:val="0062647D"/>
    <w:rsid w:val="0062703D"/>
    <w:rsid w:val="00630D46"/>
    <w:rsid w:val="006321CF"/>
    <w:rsid w:val="0063293B"/>
    <w:rsid w:val="00632DDE"/>
    <w:rsid w:val="0063405A"/>
    <w:rsid w:val="0063488F"/>
    <w:rsid w:val="0063503F"/>
    <w:rsid w:val="0063529F"/>
    <w:rsid w:val="00635EB5"/>
    <w:rsid w:val="00636229"/>
    <w:rsid w:val="00637C03"/>
    <w:rsid w:val="00640364"/>
    <w:rsid w:val="006409ED"/>
    <w:rsid w:val="00646377"/>
    <w:rsid w:val="00650B84"/>
    <w:rsid w:val="00652BC0"/>
    <w:rsid w:val="006545F1"/>
    <w:rsid w:val="00654F65"/>
    <w:rsid w:val="006553FB"/>
    <w:rsid w:val="00655490"/>
    <w:rsid w:val="00656209"/>
    <w:rsid w:val="00657E34"/>
    <w:rsid w:val="00660A69"/>
    <w:rsid w:val="00660C31"/>
    <w:rsid w:val="00660D85"/>
    <w:rsid w:val="00661CFE"/>
    <w:rsid w:val="006637D6"/>
    <w:rsid w:val="00665C47"/>
    <w:rsid w:val="006759FD"/>
    <w:rsid w:val="00680326"/>
    <w:rsid w:val="00681DF9"/>
    <w:rsid w:val="0068400D"/>
    <w:rsid w:val="0068414F"/>
    <w:rsid w:val="00686516"/>
    <w:rsid w:val="00690984"/>
    <w:rsid w:val="00694807"/>
    <w:rsid w:val="00694E77"/>
    <w:rsid w:val="00695808"/>
    <w:rsid w:val="006A0A44"/>
    <w:rsid w:val="006A3666"/>
    <w:rsid w:val="006A4242"/>
    <w:rsid w:val="006A4DA4"/>
    <w:rsid w:val="006A4F15"/>
    <w:rsid w:val="006A57A1"/>
    <w:rsid w:val="006A7A01"/>
    <w:rsid w:val="006B0D72"/>
    <w:rsid w:val="006B2B27"/>
    <w:rsid w:val="006B46FB"/>
    <w:rsid w:val="006B5D3C"/>
    <w:rsid w:val="006B62FC"/>
    <w:rsid w:val="006B76C8"/>
    <w:rsid w:val="006C00EC"/>
    <w:rsid w:val="006C042B"/>
    <w:rsid w:val="006C08A5"/>
    <w:rsid w:val="006C14AB"/>
    <w:rsid w:val="006C3777"/>
    <w:rsid w:val="006C59C8"/>
    <w:rsid w:val="006C65E0"/>
    <w:rsid w:val="006C72C9"/>
    <w:rsid w:val="006C77B4"/>
    <w:rsid w:val="006D0D37"/>
    <w:rsid w:val="006D2CF6"/>
    <w:rsid w:val="006D5AB0"/>
    <w:rsid w:val="006D69E6"/>
    <w:rsid w:val="006D71E1"/>
    <w:rsid w:val="006D74CF"/>
    <w:rsid w:val="006D7EE6"/>
    <w:rsid w:val="006E21FB"/>
    <w:rsid w:val="006E3CCF"/>
    <w:rsid w:val="006E426C"/>
    <w:rsid w:val="006E49B2"/>
    <w:rsid w:val="006E5A71"/>
    <w:rsid w:val="006E5CA8"/>
    <w:rsid w:val="006E76C5"/>
    <w:rsid w:val="006E7A72"/>
    <w:rsid w:val="006F1001"/>
    <w:rsid w:val="006F1B2C"/>
    <w:rsid w:val="006F59A3"/>
    <w:rsid w:val="006F63B7"/>
    <w:rsid w:val="006F6CA3"/>
    <w:rsid w:val="006F6CA8"/>
    <w:rsid w:val="00701211"/>
    <w:rsid w:val="0070282B"/>
    <w:rsid w:val="00703127"/>
    <w:rsid w:val="0070338E"/>
    <w:rsid w:val="00704335"/>
    <w:rsid w:val="00705E4E"/>
    <w:rsid w:val="007100C4"/>
    <w:rsid w:val="00710C44"/>
    <w:rsid w:val="00711E6C"/>
    <w:rsid w:val="007127AE"/>
    <w:rsid w:val="0071630C"/>
    <w:rsid w:val="00716DDA"/>
    <w:rsid w:val="00721536"/>
    <w:rsid w:val="00721821"/>
    <w:rsid w:val="0072343D"/>
    <w:rsid w:val="0072658A"/>
    <w:rsid w:val="00727A3D"/>
    <w:rsid w:val="00727EE4"/>
    <w:rsid w:val="00730195"/>
    <w:rsid w:val="00732651"/>
    <w:rsid w:val="00733D7E"/>
    <w:rsid w:val="00735509"/>
    <w:rsid w:val="007355EC"/>
    <w:rsid w:val="0073567A"/>
    <w:rsid w:val="00737EF3"/>
    <w:rsid w:val="0074083A"/>
    <w:rsid w:val="0074463C"/>
    <w:rsid w:val="00745908"/>
    <w:rsid w:val="007460A2"/>
    <w:rsid w:val="00746A51"/>
    <w:rsid w:val="007475D3"/>
    <w:rsid w:val="0074786F"/>
    <w:rsid w:val="00751145"/>
    <w:rsid w:val="00751193"/>
    <w:rsid w:val="00752054"/>
    <w:rsid w:val="007524EF"/>
    <w:rsid w:val="007526BA"/>
    <w:rsid w:val="0075329D"/>
    <w:rsid w:val="00753862"/>
    <w:rsid w:val="007578DF"/>
    <w:rsid w:val="00761203"/>
    <w:rsid w:val="00762651"/>
    <w:rsid w:val="007704B7"/>
    <w:rsid w:val="0077083C"/>
    <w:rsid w:val="007712D5"/>
    <w:rsid w:val="007724B4"/>
    <w:rsid w:val="007756E7"/>
    <w:rsid w:val="007760F7"/>
    <w:rsid w:val="0078108E"/>
    <w:rsid w:val="007819BC"/>
    <w:rsid w:val="00784025"/>
    <w:rsid w:val="00785147"/>
    <w:rsid w:val="007871FF"/>
    <w:rsid w:val="00792342"/>
    <w:rsid w:val="00792641"/>
    <w:rsid w:val="00792AAB"/>
    <w:rsid w:val="0079318F"/>
    <w:rsid w:val="00793A77"/>
    <w:rsid w:val="00794140"/>
    <w:rsid w:val="00795104"/>
    <w:rsid w:val="007952E5"/>
    <w:rsid w:val="0079628B"/>
    <w:rsid w:val="007963EA"/>
    <w:rsid w:val="00796FE1"/>
    <w:rsid w:val="0079747B"/>
    <w:rsid w:val="007977A8"/>
    <w:rsid w:val="007A1CBD"/>
    <w:rsid w:val="007A3A0C"/>
    <w:rsid w:val="007A6052"/>
    <w:rsid w:val="007B042C"/>
    <w:rsid w:val="007B428C"/>
    <w:rsid w:val="007B512A"/>
    <w:rsid w:val="007B6103"/>
    <w:rsid w:val="007B645B"/>
    <w:rsid w:val="007B744D"/>
    <w:rsid w:val="007C0DE2"/>
    <w:rsid w:val="007C1458"/>
    <w:rsid w:val="007C1473"/>
    <w:rsid w:val="007C2097"/>
    <w:rsid w:val="007C3851"/>
    <w:rsid w:val="007C412C"/>
    <w:rsid w:val="007C56AB"/>
    <w:rsid w:val="007C5B34"/>
    <w:rsid w:val="007D2E37"/>
    <w:rsid w:val="007D3E8B"/>
    <w:rsid w:val="007D548B"/>
    <w:rsid w:val="007D6A07"/>
    <w:rsid w:val="007D6D59"/>
    <w:rsid w:val="007E19AA"/>
    <w:rsid w:val="007E2249"/>
    <w:rsid w:val="007E29D9"/>
    <w:rsid w:val="007E2EF4"/>
    <w:rsid w:val="007E350A"/>
    <w:rsid w:val="007E3F47"/>
    <w:rsid w:val="007E4C9E"/>
    <w:rsid w:val="007E6086"/>
    <w:rsid w:val="007E6C10"/>
    <w:rsid w:val="007F12C3"/>
    <w:rsid w:val="007F4173"/>
    <w:rsid w:val="007F41F2"/>
    <w:rsid w:val="007F5650"/>
    <w:rsid w:val="007F64F9"/>
    <w:rsid w:val="007F7259"/>
    <w:rsid w:val="008027AA"/>
    <w:rsid w:val="008033AE"/>
    <w:rsid w:val="008037BC"/>
    <w:rsid w:val="00803CB4"/>
    <w:rsid w:val="008040A8"/>
    <w:rsid w:val="008067C2"/>
    <w:rsid w:val="00806961"/>
    <w:rsid w:val="00806C68"/>
    <w:rsid w:val="00807979"/>
    <w:rsid w:val="0081412D"/>
    <w:rsid w:val="00814D34"/>
    <w:rsid w:val="00816710"/>
    <w:rsid w:val="00816892"/>
    <w:rsid w:val="00821588"/>
    <w:rsid w:val="008231AD"/>
    <w:rsid w:val="00823C86"/>
    <w:rsid w:val="008270DE"/>
    <w:rsid w:val="008279FA"/>
    <w:rsid w:val="00830BCD"/>
    <w:rsid w:val="00834A35"/>
    <w:rsid w:val="00834E77"/>
    <w:rsid w:val="00835BB9"/>
    <w:rsid w:val="0083624D"/>
    <w:rsid w:val="00837489"/>
    <w:rsid w:val="00840338"/>
    <w:rsid w:val="00841EF1"/>
    <w:rsid w:val="00843133"/>
    <w:rsid w:val="008431DC"/>
    <w:rsid w:val="00844EF6"/>
    <w:rsid w:val="00847A7B"/>
    <w:rsid w:val="00850FB9"/>
    <w:rsid w:val="0085268D"/>
    <w:rsid w:val="008544A0"/>
    <w:rsid w:val="0085457E"/>
    <w:rsid w:val="0085526B"/>
    <w:rsid w:val="00855F30"/>
    <w:rsid w:val="008574F1"/>
    <w:rsid w:val="00857B9B"/>
    <w:rsid w:val="008602B2"/>
    <w:rsid w:val="00860A9C"/>
    <w:rsid w:val="00860E4D"/>
    <w:rsid w:val="00862584"/>
    <w:rsid w:val="008626E7"/>
    <w:rsid w:val="00865408"/>
    <w:rsid w:val="0086737C"/>
    <w:rsid w:val="00867467"/>
    <w:rsid w:val="00870EE7"/>
    <w:rsid w:val="00871991"/>
    <w:rsid w:val="00872AD5"/>
    <w:rsid w:val="008731B7"/>
    <w:rsid w:val="00873D66"/>
    <w:rsid w:val="008748FE"/>
    <w:rsid w:val="00874E0C"/>
    <w:rsid w:val="00874E6A"/>
    <w:rsid w:val="00877E2C"/>
    <w:rsid w:val="00877EFB"/>
    <w:rsid w:val="008840F5"/>
    <w:rsid w:val="00885E64"/>
    <w:rsid w:val="008863B9"/>
    <w:rsid w:val="0089093E"/>
    <w:rsid w:val="00891147"/>
    <w:rsid w:val="008919F0"/>
    <w:rsid w:val="00892748"/>
    <w:rsid w:val="008944F9"/>
    <w:rsid w:val="008963FC"/>
    <w:rsid w:val="00897D32"/>
    <w:rsid w:val="008A1AD9"/>
    <w:rsid w:val="008A3860"/>
    <w:rsid w:val="008A3A98"/>
    <w:rsid w:val="008A4397"/>
    <w:rsid w:val="008A45A6"/>
    <w:rsid w:val="008B180C"/>
    <w:rsid w:val="008B2721"/>
    <w:rsid w:val="008B333B"/>
    <w:rsid w:val="008B5632"/>
    <w:rsid w:val="008B5B09"/>
    <w:rsid w:val="008B69C2"/>
    <w:rsid w:val="008B705E"/>
    <w:rsid w:val="008B7BD8"/>
    <w:rsid w:val="008C05A4"/>
    <w:rsid w:val="008C12CD"/>
    <w:rsid w:val="008C7273"/>
    <w:rsid w:val="008D058E"/>
    <w:rsid w:val="008D40AF"/>
    <w:rsid w:val="008D44AD"/>
    <w:rsid w:val="008D6236"/>
    <w:rsid w:val="008D64C1"/>
    <w:rsid w:val="008D6DF1"/>
    <w:rsid w:val="008D6ECD"/>
    <w:rsid w:val="008E139B"/>
    <w:rsid w:val="008E14F0"/>
    <w:rsid w:val="008E1A1D"/>
    <w:rsid w:val="008E3E8D"/>
    <w:rsid w:val="008E52A5"/>
    <w:rsid w:val="008E6341"/>
    <w:rsid w:val="008E687B"/>
    <w:rsid w:val="008E6CCF"/>
    <w:rsid w:val="008F0215"/>
    <w:rsid w:val="008F2873"/>
    <w:rsid w:val="008F3789"/>
    <w:rsid w:val="008F686C"/>
    <w:rsid w:val="00902730"/>
    <w:rsid w:val="00903B93"/>
    <w:rsid w:val="009045C2"/>
    <w:rsid w:val="00904D98"/>
    <w:rsid w:val="00905E81"/>
    <w:rsid w:val="00913F41"/>
    <w:rsid w:val="009148DE"/>
    <w:rsid w:val="00917ED9"/>
    <w:rsid w:val="009210D6"/>
    <w:rsid w:val="009248FF"/>
    <w:rsid w:val="009274B4"/>
    <w:rsid w:val="009279CF"/>
    <w:rsid w:val="009300C6"/>
    <w:rsid w:val="009300F6"/>
    <w:rsid w:val="0093029D"/>
    <w:rsid w:val="009306FC"/>
    <w:rsid w:val="0093408C"/>
    <w:rsid w:val="00936BFD"/>
    <w:rsid w:val="0093748F"/>
    <w:rsid w:val="00941E30"/>
    <w:rsid w:val="00946A8A"/>
    <w:rsid w:val="00946BCE"/>
    <w:rsid w:val="0094795D"/>
    <w:rsid w:val="00950271"/>
    <w:rsid w:val="00950DA1"/>
    <w:rsid w:val="009519AB"/>
    <w:rsid w:val="00951DFB"/>
    <w:rsid w:val="00952869"/>
    <w:rsid w:val="00953B5F"/>
    <w:rsid w:val="00954D33"/>
    <w:rsid w:val="0095561F"/>
    <w:rsid w:val="00956B6D"/>
    <w:rsid w:val="00960D37"/>
    <w:rsid w:val="00964D93"/>
    <w:rsid w:val="00965406"/>
    <w:rsid w:val="0096648B"/>
    <w:rsid w:val="009668E8"/>
    <w:rsid w:val="00970210"/>
    <w:rsid w:val="00971BB4"/>
    <w:rsid w:val="009750CA"/>
    <w:rsid w:val="00976DAE"/>
    <w:rsid w:val="00976DF5"/>
    <w:rsid w:val="009777D9"/>
    <w:rsid w:val="00977814"/>
    <w:rsid w:val="00977A0E"/>
    <w:rsid w:val="0098081F"/>
    <w:rsid w:val="00981544"/>
    <w:rsid w:val="00982327"/>
    <w:rsid w:val="009823C6"/>
    <w:rsid w:val="00983307"/>
    <w:rsid w:val="0098392F"/>
    <w:rsid w:val="00985002"/>
    <w:rsid w:val="00985EEF"/>
    <w:rsid w:val="0098687A"/>
    <w:rsid w:val="0098690F"/>
    <w:rsid w:val="00987D25"/>
    <w:rsid w:val="00991B88"/>
    <w:rsid w:val="00992303"/>
    <w:rsid w:val="00992408"/>
    <w:rsid w:val="009961C3"/>
    <w:rsid w:val="00997732"/>
    <w:rsid w:val="009A07AD"/>
    <w:rsid w:val="009A153A"/>
    <w:rsid w:val="009A3F9D"/>
    <w:rsid w:val="009A5753"/>
    <w:rsid w:val="009A579D"/>
    <w:rsid w:val="009A6728"/>
    <w:rsid w:val="009A75B5"/>
    <w:rsid w:val="009B16BF"/>
    <w:rsid w:val="009B4D74"/>
    <w:rsid w:val="009B5076"/>
    <w:rsid w:val="009B51DC"/>
    <w:rsid w:val="009B5991"/>
    <w:rsid w:val="009B69C9"/>
    <w:rsid w:val="009C208E"/>
    <w:rsid w:val="009C2961"/>
    <w:rsid w:val="009C5455"/>
    <w:rsid w:val="009C5A9D"/>
    <w:rsid w:val="009C7EDF"/>
    <w:rsid w:val="009D073A"/>
    <w:rsid w:val="009D0F8A"/>
    <w:rsid w:val="009D25D9"/>
    <w:rsid w:val="009D53F3"/>
    <w:rsid w:val="009D6A06"/>
    <w:rsid w:val="009E001B"/>
    <w:rsid w:val="009E039D"/>
    <w:rsid w:val="009E0F28"/>
    <w:rsid w:val="009E15A8"/>
    <w:rsid w:val="009E1F41"/>
    <w:rsid w:val="009E25C1"/>
    <w:rsid w:val="009E26F7"/>
    <w:rsid w:val="009E27F0"/>
    <w:rsid w:val="009E3297"/>
    <w:rsid w:val="009E74AE"/>
    <w:rsid w:val="009F0ECD"/>
    <w:rsid w:val="009F1B17"/>
    <w:rsid w:val="009F2C5F"/>
    <w:rsid w:val="009F57A5"/>
    <w:rsid w:val="009F5D49"/>
    <w:rsid w:val="009F734F"/>
    <w:rsid w:val="00A013EC"/>
    <w:rsid w:val="00A0197C"/>
    <w:rsid w:val="00A02238"/>
    <w:rsid w:val="00A02773"/>
    <w:rsid w:val="00A0363B"/>
    <w:rsid w:val="00A07910"/>
    <w:rsid w:val="00A115B5"/>
    <w:rsid w:val="00A122C5"/>
    <w:rsid w:val="00A12A3F"/>
    <w:rsid w:val="00A12A71"/>
    <w:rsid w:val="00A13BFB"/>
    <w:rsid w:val="00A13E60"/>
    <w:rsid w:val="00A144AD"/>
    <w:rsid w:val="00A2037E"/>
    <w:rsid w:val="00A20585"/>
    <w:rsid w:val="00A21C5E"/>
    <w:rsid w:val="00A24241"/>
    <w:rsid w:val="00A246B6"/>
    <w:rsid w:val="00A25964"/>
    <w:rsid w:val="00A26798"/>
    <w:rsid w:val="00A267FC"/>
    <w:rsid w:val="00A30E32"/>
    <w:rsid w:val="00A31632"/>
    <w:rsid w:val="00A32FE7"/>
    <w:rsid w:val="00A35E8F"/>
    <w:rsid w:val="00A36A4C"/>
    <w:rsid w:val="00A36AC8"/>
    <w:rsid w:val="00A376C9"/>
    <w:rsid w:val="00A37AE6"/>
    <w:rsid w:val="00A4613C"/>
    <w:rsid w:val="00A469BA"/>
    <w:rsid w:val="00A47043"/>
    <w:rsid w:val="00A47E70"/>
    <w:rsid w:val="00A505C2"/>
    <w:rsid w:val="00A50CF0"/>
    <w:rsid w:val="00A540B9"/>
    <w:rsid w:val="00A55395"/>
    <w:rsid w:val="00A555E9"/>
    <w:rsid w:val="00A55D69"/>
    <w:rsid w:val="00A603B6"/>
    <w:rsid w:val="00A60CE2"/>
    <w:rsid w:val="00A60D92"/>
    <w:rsid w:val="00A6162E"/>
    <w:rsid w:val="00A62C81"/>
    <w:rsid w:val="00A70052"/>
    <w:rsid w:val="00A7176F"/>
    <w:rsid w:val="00A7256C"/>
    <w:rsid w:val="00A75C46"/>
    <w:rsid w:val="00A7671C"/>
    <w:rsid w:val="00A77923"/>
    <w:rsid w:val="00A81848"/>
    <w:rsid w:val="00A81F25"/>
    <w:rsid w:val="00A8212E"/>
    <w:rsid w:val="00A83ACD"/>
    <w:rsid w:val="00A83DCB"/>
    <w:rsid w:val="00A86A9B"/>
    <w:rsid w:val="00A87930"/>
    <w:rsid w:val="00A908E8"/>
    <w:rsid w:val="00A9178B"/>
    <w:rsid w:val="00A9299D"/>
    <w:rsid w:val="00A92B72"/>
    <w:rsid w:val="00A92C44"/>
    <w:rsid w:val="00A92CA9"/>
    <w:rsid w:val="00A9407F"/>
    <w:rsid w:val="00A946F1"/>
    <w:rsid w:val="00A95CDE"/>
    <w:rsid w:val="00A96C2A"/>
    <w:rsid w:val="00A977DD"/>
    <w:rsid w:val="00A97FA7"/>
    <w:rsid w:val="00AA0354"/>
    <w:rsid w:val="00AA2CBC"/>
    <w:rsid w:val="00AA3952"/>
    <w:rsid w:val="00AA603D"/>
    <w:rsid w:val="00AB0757"/>
    <w:rsid w:val="00AB2F27"/>
    <w:rsid w:val="00AB7A64"/>
    <w:rsid w:val="00AC1C05"/>
    <w:rsid w:val="00AC3C4C"/>
    <w:rsid w:val="00AC5820"/>
    <w:rsid w:val="00AD16BF"/>
    <w:rsid w:val="00AD1CD8"/>
    <w:rsid w:val="00AD1F2E"/>
    <w:rsid w:val="00AD385F"/>
    <w:rsid w:val="00AD7861"/>
    <w:rsid w:val="00AD7CC7"/>
    <w:rsid w:val="00AE1839"/>
    <w:rsid w:val="00AE3787"/>
    <w:rsid w:val="00AE3D41"/>
    <w:rsid w:val="00AE425F"/>
    <w:rsid w:val="00AE7806"/>
    <w:rsid w:val="00AF01DF"/>
    <w:rsid w:val="00AF14B6"/>
    <w:rsid w:val="00AF2A58"/>
    <w:rsid w:val="00B005D3"/>
    <w:rsid w:val="00B00929"/>
    <w:rsid w:val="00B027F2"/>
    <w:rsid w:val="00B04065"/>
    <w:rsid w:val="00B042D4"/>
    <w:rsid w:val="00B0467C"/>
    <w:rsid w:val="00B06393"/>
    <w:rsid w:val="00B10256"/>
    <w:rsid w:val="00B10AB2"/>
    <w:rsid w:val="00B10F9A"/>
    <w:rsid w:val="00B11E7F"/>
    <w:rsid w:val="00B152AC"/>
    <w:rsid w:val="00B15C81"/>
    <w:rsid w:val="00B170BF"/>
    <w:rsid w:val="00B207B7"/>
    <w:rsid w:val="00B20C19"/>
    <w:rsid w:val="00B2302A"/>
    <w:rsid w:val="00B23E25"/>
    <w:rsid w:val="00B23F15"/>
    <w:rsid w:val="00B24E95"/>
    <w:rsid w:val="00B258BB"/>
    <w:rsid w:val="00B27C6C"/>
    <w:rsid w:val="00B30A59"/>
    <w:rsid w:val="00B31876"/>
    <w:rsid w:val="00B33378"/>
    <w:rsid w:val="00B34AD0"/>
    <w:rsid w:val="00B351C6"/>
    <w:rsid w:val="00B35E40"/>
    <w:rsid w:val="00B363D2"/>
    <w:rsid w:val="00B37831"/>
    <w:rsid w:val="00B40E57"/>
    <w:rsid w:val="00B42873"/>
    <w:rsid w:val="00B46724"/>
    <w:rsid w:val="00B47F9A"/>
    <w:rsid w:val="00B502BF"/>
    <w:rsid w:val="00B50BCC"/>
    <w:rsid w:val="00B51900"/>
    <w:rsid w:val="00B51A4F"/>
    <w:rsid w:val="00B55064"/>
    <w:rsid w:val="00B55784"/>
    <w:rsid w:val="00B61284"/>
    <w:rsid w:val="00B6268A"/>
    <w:rsid w:val="00B63539"/>
    <w:rsid w:val="00B64345"/>
    <w:rsid w:val="00B65040"/>
    <w:rsid w:val="00B67B97"/>
    <w:rsid w:val="00B70578"/>
    <w:rsid w:val="00B70AD1"/>
    <w:rsid w:val="00B714B8"/>
    <w:rsid w:val="00B7205A"/>
    <w:rsid w:val="00B754AB"/>
    <w:rsid w:val="00B768FD"/>
    <w:rsid w:val="00B80B1E"/>
    <w:rsid w:val="00B81155"/>
    <w:rsid w:val="00B83681"/>
    <w:rsid w:val="00B849C8"/>
    <w:rsid w:val="00B84B2B"/>
    <w:rsid w:val="00B84C5F"/>
    <w:rsid w:val="00B84D4A"/>
    <w:rsid w:val="00B858B2"/>
    <w:rsid w:val="00B87612"/>
    <w:rsid w:val="00B91A57"/>
    <w:rsid w:val="00B92A72"/>
    <w:rsid w:val="00B95F77"/>
    <w:rsid w:val="00B96759"/>
    <w:rsid w:val="00B968C8"/>
    <w:rsid w:val="00B97BEE"/>
    <w:rsid w:val="00B97CC7"/>
    <w:rsid w:val="00BA0B5C"/>
    <w:rsid w:val="00BA0E05"/>
    <w:rsid w:val="00BA0F21"/>
    <w:rsid w:val="00BA1E16"/>
    <w:rsid w:val="00BA2CEF"/>
    <w:rsid w:val="00BA37B2"/>
    <w:rsid w:val="00BA3EC5"/>
    <w:rsid w:val="00BA4180"/>
    <w:rsid w:val="00BA423A"/>
    <w:rsid w:val="00BA51D9"/>
    <w:rsid w:val="00BA5920"/>
    <w:rsid w:val="00BA63E0"/>
    <w:rsid w:val="00BA6C5F"/>
    <w:rsid w:val="00BB1665"/>
    <w:rsid w:val="00BB3392"/>
    <w:rsid w:val="00BB5DFC"/>
    <w:rsid w:val="00BB723E"/>
    <w:rsid w:val="00BC0959"/>
    <w:rsid w:val="00BC18DA"/>
    <w:rsid w:val="00BC24B7"/>
    <w:rsid w:val="00BC5850"/>
    <w:rsid w:val="00BC5DD0"/>
    <w:rsid w:val="00BC6918"/>
    <w:rsid w:val="00BD0052"/>
    <w:rsid w:val="00BD279D"/>
    <w:rsid w:val="00BD3136"/>
    <w:rsid w:val="00BD3579"/>
    <w:rsid w:val="00BD3893"/>
    <w:rsid w:val="00BD3F8D"/>
    <w:rsid w:val="00BD404A"/>
    <w:rsid w:val="00BD48E6"/>
    <w:rsid w:val="00BD6BB8"/>
    <w:rsid w:val="00BE060A"/>
    <w:rsid w:val="00BE1D4B"/>
    <w:rsid w:val="00BE300D"/>
    <w:rsid w:val="00BE4EB0"/>
    <w:rsid w:val="00BE6D19"/>
    <w:rsid w:val="00BF260F"/>
    <w:rsid w:val="00BF306D"/>
    <w:rsid w:val="00BF62C2"/>
    <w:rsid w:val="00BF6BB2"/>
    <w:rsid w:val="00C02004"/>
    <w:rsid w:val="00C02A8D"/>
    <w:rsid w:val="00C04E2E"/>
    <w:rsid w:val="00C0798E"/>
    <w:rsid w:val="00C13BBE"/>
    <w:rsid w:val="00C21117"/>
    <w:rsid w:val="00C2116D"/>
    <w:rsid w:val="00C24D3D"/>
    <w:rsid w:val="00C3147B"/>
    <w:rsid w:val="00C32E86"/>
    <w:rsid w:val="00C34B6B"/>
    <w:rsid w:val="00C36B02"/>
    <w:rsid w:val="00C36D36"/>
    <w:rsid w:val="00C36EEC"/>
    <w:rsid w:val="00C37FFE"/>
    <w:rsid w:val="00C4598B"/>
    <w:rsid w:val="00C45ABE"/>
    <w:rsid w:val="00C50EE4"/>
    <w:rsid w:val="00C51B77"/>
    <w:rsid w:val="00C51C05"/>
    <w:rsid w:val="00C5573C"/>
    <w:rsid w:val="00C5593E"/>
    <w:rsid w:val="00C55BD6"/>
    <w:rsid w:val="00C56D35"/>
    <w:rsid w:val="00C6006D"/>
    <w:rsid w:val="00C61665"/>
    <w:rsid w:val="00C61AA9"/>
    <w:rsid w:val="00C658E4"/>
    <w:rsid w:val="00C66BA2"/>
    <w:rsid w:val="00C76A52"/>
    <w:rsid w:val="00C773FB"/>
    <w:rsid w:val="00C84271"/>
    <w:rsid w:val="00C85CF8"/>
    <w:rsid w:val="00C87C68"/>
    <w:rsid w:val="00C91DAA"/>
    <w:rsid w:val="00C92895"/>
    <w:rsid w:val="00C95985"/>
    <w:rsid w:val="00C967B9"/>
    <w:rsid w:val="00C97043"/>
    <w:rsid w:val="00CA00EF"/>
    <w:rsid w:val="00CA081E"/>
    <w:rsid w:val="00CA1475"/>
    <w:rsid w:val="00CA1BA8"/>
    <w:rsid w:val="00CA29F9"/>
    <w:rsid w:val="00CA5472"/>
    <w:rsid w:val="00CA6BE3"/>
    <w:rsid w:val="00CB2C8E"/>
    <w:rsid w:val="00CB3B52"/>
    <w:rsid w:val="00CC0A7D"/>
    <w:rsid w:val="00CC14DB"/>
    <w:rsid w:val="00CC29DA"/>
    <w:rsid w:val="00CC3622"/>
    <w:rsid w:val="00CC3645"/>
    <w:rsid w:val="00CC411D"/>
    <w:rsid w:val="00CC5026"/>
    <w:rsid w:val="00CC5522"/>
    <w:rsid w:val="00CC634C"/>
    <w:rsid w:val="00CC68D0"/>
    <w:rsid w:val="00CC7200"/>
    <w:rsid w:val="00CD1B3F"/>
    <w:rsid w:val="00CD2682"/>
    <w:rsid w:val="00CD3B8D"/>
    <w:rsid w:val="00CD3C79"/>
    <w:rsid w:val="00CD5399"/>
    <w:rsid w:val="00CD5E77"/>
    <w:rsid w:val="00CD6C6F"/>
    <w:rsid w:val="00CD79C4"/>
    <w:rsid w:val="00CE0BF6"/>
    <w:rsid w:val="00CE10A0"/>
    <w:rsid w:val="00CE29ED"/>
    <w:rsid w:val="00CE445F"/>
    <w:rsid w:val="00CE4F24"/>
    <w:rsid w:val="00CE52BD"/>
    <w:rsid w:val="00CE5E66"/>
    <w:rsid w:val="00CE6397"/>
    <w:rsid w:val="00CE6405"/>
    <w:rsid w:val="00CE65B6"/>
    <w:rsid w:val="00CE747F"/>
    <w:rsid w:val="00CF1FB3"/>
    <w:rsid w:val="00CF25CD"/>
    <w:rsid w:val="00CF354C"/>
    <w:rsid w:val="00CF4884"/>
    <w:rsid w:val="00CF7C3C"/>
    <w:rsid w:val="00D00E2B"/>
    <w:rsid w:val="00D01530"/>
    <w:rsid w:val="00D03F9A"/>
    <w:rsid w:val="00D05FDC"/>
    <w:rsid w:val="00D0661E"/>
    <w:rsid w:val="00D06D51"/>
    <w:rsid w:val="00D125BD"/>
    <w:rsid w:val="00D132A0"/>
    <w:rsid w:val="00D17CF5"/>
    <w:rsid w:val="00D20455"/>
    <w:rsid w:val="00D2104D"/>
    <w:rsid w:val="00D212DE"/>
    <w:rsid w:val="00D221B0"/>
    <w:rsid w:val="00D24991"/>
    <w:rsid w:val="00D2735F"/>
    <w:rsid w:val="00D33B83"/>
    <w:rsid w:val="00D3447F"/>
    <w:rsid w:val="00D3770D"/>
    <w:rsid w:val="00D413E2"/>
    <w:rsid w:val="00D42799"/>
    <w:rsid w:val="00D432B3"/>
    <w:rsid w:val="00D43D60"/>
    <w:rsid w:val="00D44DB1"/>
    <w:rsid w:val="00D44EDB"/>
    <w:rsid w:val="00D45358"/>
    <w:rsid w:val="00D453B5"/>
    <w:rsid w:val="00D45BEF"/>
    <w:rsid w:val="00D465A8"/>
    <w:rsid w:val="00D50255"/>
    <w:rsid w:val="00D508B7"/>
    <w:rsid w:val="00D50A29"/>
    <w:rsid w:val="00D51502"/>
    <w:rsid w:val="00D51FC9"/>
    <w:rsid w:val="00D52A4B"/>
    <w:rsid w:val="00D54E1E"/>
    <w:rsid w:val="00D55CB6"/>
    <w:rsid w:val="00D5635C"/>
    <w:rsid w:val="00D57343"/>
    <w:rsid w:val="00D61736"/>
    <w:rsid w:val="00D62130"/>
    <w:rsid w:val="00D66520"/>
    <w:rsid w:val="00D67279"/>
    <w:rsid w:val="00D67FA5"/>
    <w:rsid w:val="00D71E63"/>
    <w:rsid w:val="00D7314E"/>
    <w:rsid w:val="00D73DB4"/>
    <w:rsid w:val="00D758E0"/>
    <w:rsid w:val="00D765A6"/>
    <w:rsid w:val="00D80796"/>
    <w:rsid w:val="00D81714"/>
    <w:rsid w:val="00D82523"/>
    <w:rsid w:val="00D85720"/>
    <w:rsid w:val="00D86615"/>
    <w:rsid w:val="00D87443"/>
    <w:rsid w:val="00D908B0"/>
    <w:rsid w:val="00D917F7"/>
    <w:rsid w:val="00D9206C"/>
    <w:rsid w:val="00D92C46"/>
    <w:rsid w:val="00D93769"/>
    <w:rsid w:val="00D93CC7"/>
    <w:rsid w:val="00DA0F8D"/>
    <w:rsid w:val="00DA2DBF"/>
    <w:rsid w:val="00DA4414"/>
    <w:rsid w:val="00DA4B7E"/>
    <w:rsid w:val="00DA5C11"/>
    <w:rsid w:val="00DB0BEB"/>
    <w:rsid w:val="00DB1180"/>
    <w:rsid w:val="00DB1BFB"/>
    <w:rsid w:val="00DB5BAF"/>
    <w:rsid w:val="00DB7EA4"/>
    <w:rsid w:val="00DC066A"/>
    <w:rsid w:val="00DC1C5E"/>
    <w:rsid w:val="00DC20AA"/>
    <w:rsid w:val="00DC4EA0"/>
    <w:rsid w:val="00DC65B8"/>
    <w:rsid w:val="00DC6720"/>
    <w:rsid w:val="00DD0B87"/>
    <w:rsid w:val="00DD1C9B"/>
    <w:rsid w:val="00DD1DA4"/>
    <w:rsid w:val="00DD2380"/>
    <w:rsid w:val="00DD368B"/>
    <w:rsid w:val="00DD433D"/>
    <w:rsid w:val="00DD5C13"/>
    <w:rsid w:val="00DE1FA2"/>
    <w:rsid w:val="00DE2179"/>
    <w:rsid w:val="00DE22F3"/>
    <w:rsid w:val="00DE348B"/>
    <w:rsid w:val="00DE34CF"/>
    <w:rsid w:val="00DE3C0F"/>
    <w:rsid w:val="00DE3CBB"/>
    <w:rsid w:val="00DE4E89"/>
    <w:rsid w:val="00DE561E"/>
    <w:rsid w:val="00DE5873"/>
    <w:rsid w:val="00DE7A03"/>
    <w:rsid w:val="00DF0651"/>
    <w:rsid w:val="00DF1410"/>
    <w:rsid w:val="00DF2813"/>
    <w:rsid w:val="00DF2C6B"/>
    <w:rsid w:val="00DF4DA5"/>
    <w:rsid w:val="00E00126"/>
    <w:rsid w:val="00E00CC1"/>
    <w:rsid w:val="00E010B8"/>
    <w:rsid w:val="00E02EA2"/>
    <w:rsid w:val="00E02ED7"/>
    <w:rsid w:val="00E043D3"/>
    <w:rsid w:val="00E0532F"/>
    <w:rsid w:val="00E05F19"/>
    <w:rsid w:val="00E0661D"/>
    <w:rsid w:val="00E07ABD"/>
    <w:rsid w:val="00E07BC4"/>
    <w:rsid w:val="00E11A6B"/>
    <w:rsid w:val="00E12063"/>
    <w:rsid w:val="00E12405"/>
    <w:rsid w:val="00E12809"/>
    <w:rsid w:val="00E13F3D"/>
    <w:rsid w:val="00E153CE"/>
    <w:rsid w:val="00E20FDE"/>
    <w:rsid w:val="00E21083"/>
    <w:rsid w:val="00E21135"/>
    <w:rsid w:val="00E226BE"/>
    <w:rsid w:val="00E226F3"/>
    <w:rsid w:val="00E2429F"/>
    <w:rsid w:val="00E25028"/>
    <w:rsid w:val="00E26871"/>
    <w:rsid w:val="00E272F7"/>
    <w:rsid w:val="00E310CB"/>
    <w:rsid w:val="00E34898"/>
    <w:rsid w:val="00E35F9F"/>
    <w:rsid w:val="00E40AC5"/>
    <w:rsid w:val="00E42774"/>
    <w:rsid w:val="00E432FA"/>
    <w:rsid w:val="00E43AC2"/>
    <w:rsid w:val="00E446E2"/>
    <w:rsid w:val="00E44962"/>
    <w:rsid w:val="00E4531E"/>
    <w:rsid w:val="00E53687"/>
    <w:rsid w:val="00E542F5"/>
    <w:rsid w:val="00E5506B"/>
    <w:rsid w:val="00E55BA9"/>
    <w:rsid w:val="00E601E8"/>
    <w:rsid w:val="00E630F6"/>
    <w:rsid w:val="00E63F13"/>
    <w:rsid w:val="00E65EA4"/>
    <w:rsid w:val="00E709BE"/>
    <w:rsid w:val="00E71383"/>
    <w:rsid w:val="00E71D60"/>
    <w:rsid w:val="00E725FE"/>
    <w:rsid w:val="00E72602"/>
    <w:rsid w:val="00E803A5"/>
    <w:rsid w:val="00E804E9"/>
    <w:rsid w:val="00E8542F"/>
    <w:rsid w:val="00E86688"/>
    <w:rsid w:val="00E878BF"/>
    <w:rsid w:val="00E9011D"/>
    <w:rsid w:val="00E91350"/>
    <w:rsid w:val="00E926CD"/>
    <w:rsid w:val="00E943C9"/>
    <w:rsid w:val="00E94614"/>
    <w:rsid w:val="00E94EF0"/>
    <w:rsid w:val="00E96ED1"/>
    <w:rsid w:val="00E97BF3"/>
    <w:rsid w:val="00EA14B5"/>
    <w:rsid w:val="00EA2032"/>
    <w:rsid w:val="00EA4AA7"/>
    <w:rsid w:val="00EA4C87"/>
    <w:rsid w:val="00EA5623"/>
    <w:rsid w:val="00EA74DA"/>
    <w:rsid w:val="00EA770B"/>
    <w:rsid w:val="00EA77E6"/>
    <w:rsid w:val="00EB09B7"/>
    <w:rsid w:val="00EB1190"/>
    <w:rsid w:val="00EB1817"/>
    <w:rsid w:val="00EB4E7E"/>
    <w:rsid w:val="00EC1EF9"/>
    <w:rsid w:val="00EC223C"/>
    <w:rsid w:val="00EC335D"/>
    <w:rsid w:val="00EC39F4"/>
    <w:rsid w:val="00EC67A6"/>
    <w:rsid w:val="00EC694C"/>
    <w:rsid w:val="00EC6A29"/>
    <w:rsid w:val="00ED0518"/>
    <w:rsid w:val="00EE0303"/>
    <w:rsid w:val="00EE2346"/>
    <w:rsid w:val="00EE2842"/>
    <w:rsid w:val="00EE2FD7"/>
    <w:rsid w:val="00EE30C0"/>
    <w:rsid w:val="00EE5E85"/>
    <w:rsid w:val="00EE6054"/>
    <w:rsid w:val="00EE7D7C"/>
    <w:rsid w:val="00EF0181"/>
    <w:rsid w:val="00EF069D"/>
    <w:rsid w:val="00EF2E00"/>
    <w:rsid w:val="00EF40D6"/>
    <w:rsid w:val="00EF4E83"/>
    <w:rsid w:val="00EF7697"/>
    <w:rsid w:val="00F001C8"/>
    <w:rsid w:val="00F00E8B"/>
    <w:rsid w:val="00F0169C"/>
    <w:rsid w:val="00F01B4C"/>
    <w:rsid w:val="00F03281"/>
    <w:rsid w:val="00F04E97"/>
    <w:rsid w:val="00F07105"/>
    <w:rsid w:val="00F07155"/>
    <w:rsid w:val="00F07709"/>
    <w:rsid w:val="00F07A51"/>
    <w:rsid w:val="00F10700"/>
    <w:rsid w:val="00F11A27"/>
    <w:rsid w:val="00F120B2"/>
    <w:rsid w:val="00F123F2"/>
    <w:rsid w:val="00F14961"/>
    <w:rsid w:val="00F14CE2"/>
    <w:rsid w:val="00F15DD5"/>
    <w:rsid w:val="00F15E15"/>
    <w:rsid w:val="00F238F6"/>
    <w:rsid w:val="00F24FDD"/>
    <w:rsid w:val="00F25D98"/>
    <w:rsid w:val="00F300FB"/>
    <w:rsid w:val="00F30396"/>
    <w:rsid w:val="00F32C31"/>
    <w:rsid w:val="00F32C57"/>
    <w:rsid w:val="00F335F1"/>
    <w:rsid w:val="00F33785"/>
    <w:rsid w:val="00F35E1D"/>
    <w:rsid w:val="00F40225"/>
    <w:rsid w:val="00F40908"/>
    <w:rsid w:val="00F40A4F"/>
    <w:rsid w:val="00F45C02"/>
    <w:rsid w:val="00F45C08"/>
    <w:rsid w:val="00F55065"/>
    <w:rsid w:val="00F564AB"/>
    <w:rsid w:val="00F5656B"/>
    <w:rsid w:val="00F56724"/>
    <w:rsid w:val="00F567BA"/>
    <w:rsid w:val="00F56E3D"/>
    <w:rsid w:val="00F60521"/>
    <w:rsid w:val="00F61782"/>
    <w:rsid w:val="00F62681"/>
    <w:rsid w:val="00F67380"/>
    <w:rsid w:val="00F6757B"/>
    <w:rsid w:val="00F700B1"/>
    <w:rsid w:val="00F71139"/>
    <w:rsid w:val="00F71967"/>
    <w:rsid w:val="00F71D22"/>
    <w:rsid w:val="00F71F85"/>
    <w:rsid w:val="00F725B6"/>
    <w:rsid w:val="00F804FE"/>
    <w:rsid w:val="00F82E33"/>
    <w:rsid w:val="00F83BC9"/>
    <w:rsid w:val="00F84F4E"/>
    <w:rsid w:val="00F85015"/>
    <w:rsid w:val="00F87113"/>
    <w:rsid w:val="00F920B7"/>
    <w:rsid w:val="00F92856"/>
    <w:rsid w:val="00FA07ED"/>
    <w:rsid w:val="00FA0D0E"/>
    <w:rsid w:val="00FA328F"/>
    <w:rsid w:val="00FA44FB"/>
    <w:rsid w:val="00FA4BF7"/>
    <w:rsid w:val="00FA627F"/>
    <w:rsid w:val="00FA645C"/>
    <w:rsid w:val="00FB0350"/>
    <w:rsid w:val="00FB1CD2"/>
    <w:rsid w:val="00FB6386"/>
    <w:rsid w:val="00FB66CF"/>
    <w:rsid w:val="00FC0E28"/>
    <w:rsid w:val="00FC5959"/>
    <w:rsid w:val="00FC7391"/>
    <w:rsid w:val="00FC7840"/>
    <w:rsid w:val="00FD0BB6"/>
    <w:rsid w:val="00FD220F"/>
    <w:rsid w:val="00FD2C34"/>
    <w:rsid w:val="00FD3AE6"/>
    <w:rsid w:val="00FD4024"/>
    <w:rsid w:val="00FD44A3"/>
    <w:rsid w:val="00FD4E93"/>
    <w:rsid w:val="00FD5EF4"/>
    <w:rsid w:val="00FD64E2"/>
    <w:rsid w:val="00FD7093"/>
    <w:rsid w:val="00FE0509"/>
    <w:rsid w:val="00FE661E"/>
    <w:rsid w:val="00FE6B6C"/>
    <w:rsid w:val="00FE79A8"/>
    <w:rsid w:val="00FF24F5"/>
    <w:rsid w:val="00FF34A5"/>
    <w:rsid w:val="00FF66DC"/>
    <w:rsid w:val="00FF6A95"/>
    <w:rsid w:val="00FF7FD2"/>
    <w:rsid w:val="01365693"/>
    <w:rsid w:val="01767752"/>
    <w:rsid w:val="017D0B9A"/>
    <w:rsid w:val="0183340A"/>
    <w:rsid w:val="019B0920"/>
    <w:rsid w:val="01D824B0"/>
    <w:rsid w:val="01E8200C"/>
    <w:rsid w:val="01F21A32"/>
    <w:rsid w:val="0234382A"/>
    <w:rsid w:val="026D6ADF"/>
    <w:rsid w:val="027302E3"/>
    <w:rsid w:val="02790F37"/>
    <w:rsid w:val="028100E8"/>
    <w:rsid w:val="02875833"/>
    <w:rsid w:val="02A0095B"/>
    <w:rsid w:val="02B5553A"/>
    <w:rsid w:val="02BF732E"/>
    <w:rsid w:val="02E841EF"/>
    <w:rsid w:val="02F55E6D"/>
    <w:rsid w:val="03051517"/>
    <w:rsid w:val="036B0C65"/>
    <w:rsid w:val="038C6F9A"/>
    <w:rsid w:val="03905CE5"/>
    <w:rsid w:val="039D2DDA"/>
    <w:rsid w:val="03D30207"/>
    <w:rsid w:val="04347716"/>
    <w:rsid w:val="043C3BFF"/>
    <w:rsid w:val="04824030"/>
    <w:rsid w:val="048707FB"/>
    <w:rsid w:val="05351C19"/>
    <w:rsid w:val="05557E0E"/>
    <w:rsid w:val="058766F7"/>
    <w:rsid w:val="05994508"/>
    <w:rsid w:val="059B0E09"/>
    <w:rsid w:val="05B63088"/>
    <w:rsid w:val="05BA055B"/>
    <w:rsid w:val="05E7262E"/>
    <w:rsid w:val="05E73C3B"/>
    <w:rsid w:val="05E97064"/>
    <w:rsid w:val="064A4560"/>
    <w:rsid w:val="06661F8B"/>
    <w:rsid w:val="067425A5"/>
    <w:rsid w:val="06816101"/>
    <w:rsid w:val="069E7CAD"/>
    <w:rsid w:val="06AF6F07"/>
    <w:rsid w:val="06D27552"/>
    <w:rsid w:val="06E50C75"/>
    <w:rsid w:val="070C5BAF"/>
    <w:rsid w:val="07137DCA"/>
    <w:rsid w:val="07347D71"/>
    <w:rsid w:val="07661D65"/>
    <w:rsid w:val="077C2072"/>
    <w:rsid w:val="078C3330"/>
    <w:rsid w:val="079616D9"/>
    <w:rsid w:val="07C414D3"/>
    <w:rsid w:val="07C746E5"/>
    <w:rsid w:val="07DC1D3C"/>
    <w:rsid w:val="08235712"/>
    <w:rsid w:val="084F1E4E"/>
    <w:rsid w:val="08534B65"/>
    <w:rsid w:val="08662101"/>
    <w:rsid w:val="0881506F"/>
    <w:rsid w:val="0899026A"/>
    <w:rsid w:val="08E60B76"/>
    <w:rsid w:val="08E7401F"/>
    <w:rsid w:val="08EA1105"/>
    <w:rsid w:val="08F56DEB"/>
    <w:rsid w:val="08F85B47"/>
    <w:rsid w:val="09175EE9"/>
    <w:rsid w:val="09282D93"/>
    <w:rsid w:val="09336C26"/>
    <w:rsid w:val="094677A5"/>
    <w:rsid w:val="09777109"/>
    <w:rsid w:val="097E3BEF"/>
    <w:rsid w:val="097E7AC3"/>
    <w:rsid w:val="09A91F45"/>
    <w:rsid w:val="09B36152"/>
    <w:rsid w:val="09C50586"/>
    <w:rsid w:val="09F62076"/>
    <w:rsid w:val="0A166D79"/>
    <w:rsid w:val="0A2E3B8A"/>
    <w:rsid w:val="0A5029AE"/>
    <w:rsid w:val="0A5A2A60"/>
    <w:rsid w:val="0A8A2E78"/>
    <w:rsid w:val="0AC4233C"/>
    <w:rsid w:val="0AE34BBD"/>
    <w:rsid w:val="0AE83A13"/>
    <w:rsid w:val="0AF17E80"/>
    <w:rsid w:val="0B682E4D"/>
    <w:rsid w:val="0B6920C9"/>
    <w:rsid w:val="0B9A2898"/>
    <w:rsid w:val="0BAF18E6"/>
    <w:rsid w:val="0BBD3B3C"/>
    <w:rsid w:val="0C054BD0"/>
    <w:rsid w:val="0C277EFD"/>
    <w:rsid w:val="0C295162"/>
    <w:rsid w:val="0C314090"/>
    <w:rsid w:val="0C676A27"/>
    <w:rsid w:val="0C997D34"/>
    <w:rsid w:val="0CAD1693"/>
    <w:rsid w:val="0CB92CEF"/>
    <w:rsid w:val="0CC87686"/>
    <w:rsid w:val="0CD64D09"/>
    <w:rsid w:val="0CFB45A3"/>
    <w:rsid w:val="0D01740C"/>
    <w:rsid w:val="0D05408B"/>
    <w:rsid w:val="0D094666"/>
    <w:rsid w:val="0D2B7F62"/>
    <w:rsid w:val="0D566E02"/>
    <w:rsid w:val="0D643188"/>
    <w:rsid w:val="0D683051"/>
    <w:rsid w:val="0D697610"/>
    <w:rsid w:val="0D8036AB"/>
    <w:rsid w:val="0DE43CFC"/>
    <w:rsid w:val="0E4711FC"/>
    <w:rsid w:val="0E4D0C5D"/>
    <w:rsid w:val="0E4D17FE"/>
    <w:rsid w:val="0E4E3FB2"/>
    <w:rsid w:val="0E580E14"/>
    <w:rsid w:val="0E6D5AD4"/>
    <w:rsid w:val="0E771567"/>
    <w:rsid w:val="0E883924"/>
    <w:rsid w:val="0E886766"/>
    <w:rsid w:val="0E891E03"/>
    <w:rsid w:val="0E8B5169"/>
    <w:rsid w:val="0EC07BC1"/>
    <w:rsid w:val="0F10747C"/>
    <w:rsid w:val="0F8354BF"/>
    <w:rsid w:val="0FB00067"/>
    <w:rsid w:val="0FB07345"/>
    <w:rsid w:val="0FBB4C60"/>
    <w:rsid w:val="0FE65B82"/>
    <w:rsid w:val="0FFA08C1"/>
    <w:rsid w:val="0FFC42B6"/>
    <w:rsid w:val="10021775"/>
    <w:rsid w:val="10090E5D"/>
    <w:rsid w:val="10143B4C"/>
    <w:rsid w:val="102F384D"/>
    <w:rsid w:val="10557146"/>
    <w:rsid w:val="107500DA"/>
    <w:rsid w:val="10886D84"/>
    <w:rsid w:val="109C6662"/>
    <w:rsid w:val="10A100D7"/>
    <w:rsid w:val="10AD5F68"/>
    <w:rsid w:val="10B81DA0"/>
    <w:rsid w:val="10D575A9"/>
    <w:rsid w:val="10DB221B"/>
    <w:rsid w:val="10E05C70"/>
    <w:rsid w:val="10ED7502"/>
    <w:rsid w:val="112450FF"/>
    <w:rsid w:val="11664236"/>
    <w:rsid w:val="11677F10"/>
    <w:rsid w:val="119404AD"/>
    <w:rsid w:val="1199286D"/>
    <w:rsid w:val="11B00A36"/>
    <w:rsid w:val="11C73704"/>
    <w:rsid w:val="11CC0604"/>
    <w:rsid w:val="11D162F3"/>
    <w:rsid w:val="11E175A3"/>
    <w:rsid w:val="11E710C1"/>
    <w:rsid w:val="1209671B"/>
    <w:rsid w:val="12306CE4"/>
    <w:rsid w:val="12321DFA"/>
    <w:rsid w:val="123333BB"/>
    <w:rsid w:val="123639F0"/>
    <w:rsid w:val="123A037F"/>
    <w:rsid w:val="124774B6"/>
    <w:rsid w:val="128F16AE"/>
    <w:rsid w:val="12AC4713"/>
    <w:rsid w:val="12B360DE"/>
    <w:rsid w:val="12D75AB6"/>
    <w:rsid w:val="12F21243"/>
    <w:rsid w:val="131F396E"/>
    <w:rsid w:val="1327446A"/>
    <w:rsid w:val="134F6298"/>
    <w:rsid w:val="135A06BF"/>
    <w:rsid w:val="137E1A0C"/>
    <w:rsid w:val="13A2482F"/>
    <w:rsid w:val="13A36145"/>
    <w:rsid w:val="13BB275A"/>
    <w:rsid w:val="13CB3A86"/>
    <w:rsid w:val="140932AF"/>
    <w:rsid w:val="140A6DEE"/>
    <w:rsid w:val="142179C9"/>
    <w:rsid w:val="144743F3"/>
    <w:rsid w:val="14474549"/>
    <w:rsid w:val="14B0367E"/>
    <w:rsid w:val="14BB7FF9"/>
    <w:rsid w:val="14BD4FEE"/>
    <w:rsid w:val="14D90204"/>
    <w:rsid w:val="150F31B2"/>
    <w:rsid w:val="152B159B"/>
    <w:rsid w:val="152D08BA"/>
    <w:rsid w:val="155C679B"/>
    <w:rsid w:val="156B77E5"/>
    <w:rsid w:val="157907F0"/>
    <w:rsid w:val="1585721A"/>
    <w:rsid w:val="15862A5E"/>
    <w:rsid w:val="158F7278"/>
    <w:rsid w:val="15AE749F"/>
    <w:rsid w:val="15FD1BE1"/>
    <w:rsid w:val="16043765"/>
    <w:rsid w:val="16046F2D"/>
    <w:rsid w:val="160C6E52"/>
    <w:rsid w:val="165D4EE1"/>
    <w:rsid w:val="16660D5E"/>
    <w:rsid w:val="16C36589"/>
    <w:rsid w:val="16E52A5C"/>
    <w:rsid w:val="16F0470E"/>
    <w:rsid w:val="16F637CA"/>
    <w:rsid w:val="16FE0356"/>
    <w:rsid w:val="17063239"/>
    <w:rsid w:val="171066B2"/>
    <w:rsid w:val="17566556"/>
    <w:rsid w:val="176E7D28"/>
    <w:rsid w:val="177A2DB8"/>
    <w:rsid w:val="177C0994"/>
    <w:rsid w:val="1781069F"/>
    <w:rsid w:val="17853822"/>
    <w:rsid w:val="17905436"/>
    <w:rsid w:val="17996E43"/>
    <w:rsid w:val="17B07A3C"/>
    <w:rsid w:val="17B36CF6"/>
    <w:rsid w:val="17F379D5"/>
    <w:rsid w:val="18264981"/>
    <w:rsid w:val="184F32E0"/>
    <w:rsid w:val="186220BB"/>
    <w:rsid w:val="18754298"/>
    <w:rsid w:val="18822645"/>
    <w:rsid w:val="18906006"/>
    <w:rsid w:val="189A68E7"/>
    <w:rsid w:val="18AC7176"/>
    <w:rsid w:val="18AE24A4"/>
    <w:rsid w:val="18D8153B"/>
    <w:rsid w:val="18DE3ABB"/>
    <w:rsid w:val="19032ED0"/>
    <w:rsid w:val="190928FD"/>
    <w:rsid w:val="190B63F0"/>
    <w:rsid w:val="193F5CFF"/>
    <w:rsid w:val="1943768D"/>
    <w:rsid w:val="195A3585"/>
    <w:rsid w:val="19EE22D6"/>
    <w:rsid w:val="19F43C65"/>
    <w:rsid w:val="1A0C15F2"/>
    <w:rsid w:val="1A122C62"/>
    <w:rsid w:val="1A162BC9"/>
    <w:rsid w:val="1A3F62C2"/>
    <w:rsid w:val="1A4D1DAE"/>
    <w:rsid w:val="1A844704"/>
    <w:rsid w:val="1AA90ECC"/>
    <w:rsid w:val="1AAE7424"/>
    <w:rsid w:val="1AF731C9"/>
    <w:rsid w:val="1B2E05DF"/>
    <w:rsid w:val="1B46204F"/>
    <w:rsid w:val="1B474B7F"/>
    <w:rsid w:val="1B6B0D73"/>
    <w:rsid w:val="1B985C4B"/>
    <w:rsid w:val="1B9F1B85"/>
    <w:rsid w:val="1BCE4EAC"/>
    <w:rsid w:val="1BF42236"/>
    <w:rsid w:val="1C087367"/>
    <w:rsid w:val="1C0876C1"/>
    <w:rsid w:val="1C1E7B20"/>
    <w:rsid w:val="1C1F4771"/>
    <w:rsid w:val="1C512181"/>
    <w:rsid w:val="1C5C722A"/>
    <w:rsid w:val="1C5E56D0"/>
    <w:rsid w:val="1C675EC9"/>
    <w:rsid w:val="1C756BA7"/>
    <w:rsid w:val="1C80120B"/>
    <w:rsid w:val="1C820A74"/>
    <w:rsid w:val="1CAD4C67"/>
    <w:rsid w:val="1CB84870"/>
    <w:rsid w:val="1CDB34F3"/>
    <w:rsid w:val="1D295B40"/>
    <w:rsid w:val="1D5860FC"/>
    <w:rsid w:val="1D914EA3"/>
    <w:rsid w:val="1DAD5623"/>
    <w:rsid w:val="1DD377A6"/>
    <w:rsid w:val="1DD45B7E"/>
    <w:rsid w:val="1DDF13CD"/>
    <w:rsid w:val="1DE0617B"/>
    <w:rsid w:val="1DEE3482"/>
    <w:rsid w:val="1E1C0CFB"/>
    <w:rsid w:val="1E1D5F75"/>
    <w:rsid w:val="1E5D7BF2"/>
    <w:rsid w:val="1E944A43"/>
    <w:rsid w:val="1EBC7191"/>
    <w:rsid w:val="1ED63447"/>
    <w:rsid w:val="1EF43328"/>
    <w:rsid w:val="1EF4776E"/>
    <w:rsid w:val="1F011A6A"/>
    <w:rsid w:val="1F037142"/>
    <w:rsid w:val="1F096E77"/>
    <w:rsid w:val="1F321410"/>
    <w:rsid w:val="1F354C71"/>
    <w:rsid w:val="1F767AE9"/>
    <w:rsid w:val="1F8964CB"/>
    <w:rsid w:val="1F9E5842"/>
    <w:rsid w:val="1F9F02AF"/>
    <w:rsid w:val="1FA808BE"/>
    <w:rsid w:val="1FB752C9"/>
    <w:rsid w:val="1FC32A03"/>
    <w:rsid w:val="1FE725CE"/>
    <w:rsid w:val="1FE96788"/>
    <w:rsid w:val="1FF45B7B"/>
    <w:rsid w:val="20076D9A"/>
    <w:rsid w:val="203B057D"/>
    <w:rsid w:val="20531417"/>
    <w:rsid w:val="208D0EB9"/>
    <w:rsid w:val="20EE3611"/>
    <w:rsid w:val="20EE39E4"/>
    <w:rsid w:val="20FA47D8"/>
    <w:rsid w:val="210C0BC6"/>
    <w:rsid w:val="21AB70A0"/>
    <w:rsid w:val="21B04625"/>
    <w:rsid w:val="21C15E44"/>
    <w:rsid w:val="22024F68"/>
    <w:rsid w:val="220E3993"/>
    <w:rsid w:val="2216237D"/>
    <w:rsid w:val="222A56F2"/>
    <w:rsid w:val="224B3DFA"/>
    <w:rsid w:val="22515A99"/>
    <w:rsid w:val="225C6499"/>
    <w:rsid w:val="225F1E54"/>
    <w:rsid w:val="227F6D6F"/>
    <w:rsid w:val="228E7A3D"/>
    <w:rsid w:val="2291716F"/>
    <w:rsid w:val="229B61AC"/>
    <w:rsid w:val="229C4BB4"/>
    <w:rsid w:val="229F5329"/>
    <w:rsid w:val="22AF6734"/>
    <w:rsid w:val="22AF686F"/>
    <w:rsid w:val="22DD608F"/>
    <w:rsid w:val="22ED604F"/>
    <w:rsid w:val="23255AC3"/>
    <w:rsid w:val="23693F28"/>
    <w:rsid w:val="237B5163"/>
    <w:rsid w:val="23BB314F"/>
    <w:rsid w:val="23DB3E19"/>
    <w:rsid w:val="23F7298C"/>
    <w:rsid w:val="24144B7C"/>
    <w:rsid w:val="24166BE7"/>
    <w:rsid w:val="241B2E80"/>
    <w:rsid w:val="24470093"/>
    <w:rsid w:val="2447389C"/>
    <w:rsid w:val="244C591A"/>
    <w:rsid w:val="245C21FE"/>
    <w:rsid w:val="245F329D"/>
    <w:rsid w:val="24832476"/>
    <w:rsid w:val="2486718C"/>
    <w:rsid w:val="2492005F"/>
    <w:rsid w:val="24B40280"/>
    <w:rsid w:val="253B5D82"/>
    <w:rsid w:val="25787562"/>
    <w:rsid w:val="25A3120E"/>
    <w:rsid w:val="25DD4DA6"/>
    <w:rsid w:val="2605035E"/>
    <w:rsid w:val="2610701D"/>
    <w:rsid w:val="26326E4F"/>
    <w:rsid w:val="2647305C"/>
    <w:rsid w:val="26521C05"/>
    <w:rsid w:val="26561C37"/>
    <w:rsid w:val="26587CAA"/>
    <w:rsid w:val="265961C6"/>
    <w:rsid w:val="2682230E"/>
    <w:rsid w:val="26C5358D"/>
    <w:rsid w:val="26E37B49"/>
    <w:rsid w:val="26FB3FAA"/>
    <w:rsid w:val="2726208B"/>
    <w:rsid w:val="272F0038"/>
    <w:rsid w:val="27322395"/>
    <w:rsid w:val="274F000B"/>
    <w:rsid w:val="276F5693"/>
    <w:rsid w:val="277C5D95"/>
    <w:rsid w:val="278D43C7"/>
    <w:rsid w:val="27D83C77"/>
    <w:rsid w:val="280F5E76"/>
    <w:rsid w:val="283952F3"/>
    <w:rsid w:val="284923A7"/>
    <w:rsid w:val="28702BC6"/>
    <w:rsid w:val="28776B74"/>
    <w:rsid w:val="28941555"/>
    <w:rsid w:val="28C00939"/>
    <w:rsid w:val="28CA367D"/>
    <w:rsid w:val="2933020F"/>
    <w:rsid w:val="293474CD"/>
    <w:rsid w:val="29420CFC"/>
    <w:rsid w:val="294E3354"/>
    <w:rsid w:val="29566BEE"/>
    <w:rsid w:val="296C070D"/>
    <w:rsid w:val="297B7724"/>
    <w:rsid w:val="2995236F"/>
    <w:rsid w:val="29B25753"/>
    <w:rsid w:val="29FE45C7"/>
    <w:rsid w:val="2A1D1285"/>
    <w:rsid w:val="2A350494"/>
    <w:rsid w:val="2A3A7FD7"/>
    <w:rsid w:val="2A45284D"/>
    <w:rsid w:val="2A60336E"/>
    <w:rsid w:val="2A616349"/>
    <w:rsid w:val="2A704AE2"/>
    <w:rsid w:val="2A802AE8"/>
    <w:rsid w:val="2A81244C"/>
    <w:rsid w:val="2A8F7B69"/>
    <w:rsid w:val="2A975585"/>
    <w:rsid w:val="2B025DA2"/>
    <w:rsid w:val="2B1B263F"/>
    <w:rsid w:val="2B272F32"/>
    <w:rsid w:val="2BA4734B"/>
    <w:rsid w:val="2BB04B9E"/>
    <w:rsid w:val="2BB60BE7"/>
    <w:rsid w:val="2BCF1427"/>
    <w:rsid w:val="2BD77252"/>
    <w:rsid w:val="2BDF318A"/>
    <w:rsid w:val="2BF644B9"/>
    <w:rsid w:val="2BF854B1"/>
    <w:rsid w:val="2C04684A"/>
    <w:rsid w:val="2C19011F"/>
    <w:rsid w:val="2C294CEA"/>
    <w:rsid w:val="2C380910"/>
    <w:rsid w:val="2C421276"/>
    <w:rsid w:val="2C4B3BE1"/>
    <w:rsid w:val="2C535DD8"/>
    <w:rsid w:val="2C684216"/>
    <w:rsid w:val="2C7B79B3"/>
    <w:rsid w:val="2C9C068B"/>
    <w:rsid w:val="2CDF3009"/>
    <w:rsid w:val="2D066057"/>
    <w:rsid w:val="2D1A24D5"/>
    <w:rsid w:val="2D2349C7"/>
    <w:rsid w:val="2D2E07CE"/>
    <w:rsid w:val="2D5C5416"/>
    <w:rsid w:val="2D637F86"/>
    <w:rsid w:val="2DB771E7"/>
    <w:rsid w:val="2DC07F6A"/>
    <w:rsid w:val="2DDE6546"/>
    <w:rsid w:val="2E1843EC"/>
    <w:rsid w:val="2E231986"/>
    <w:rsid w:val="2E2C3D21"/>
    <w:rsid w:val="2E2C79CF"/>
    <w:rsid w:val="2E4D693E"/>
    <w:rsid w:val="2E557AB1"/>
    <w:rsid w:val="2E5E462F"/>
    <w:rsid w:val="2E6A5A60"/>
    <w:rsid w:val="2E6E5EBA"/>
    <w:rsid w:val="2E76495E"/>
    <w:rsid w:val="2EC1626D"/>
    <w:rsid w:val="2EC462EC"/>
    <w:rsid w:val="2ED523E6"/>
    <w:rsid w:val="2EE03D4B"/>
    <w:rsid w:val="2EFA1321"/>
    <w:rsid w:val="2F127411"/>
    <w:rsid w:val="2F27004E"/>
    <w:rsid w:val="2F3A2B5C"/>
    <w:rsid w:val="2F404DFE"/>
    <w:rsid w:val="2F50459E"/>
    <w:rsid w:val="2F803D98"/>
    <w:rsid w:val="2FDB4AFF"/>
    <w:rsid w:val="2FF10C39"/>
    <w:rsid w:val="30124269"/>
    <w:rsid w:val="30293BB4"/>
    <w:rsid w:val="303C49C9"/>
    <w:rsid w:val="30493BC2"/>
    <w:rsid w:val="307A661B"/>
    <w:rsid w:val="309767C4"/>
    <w:rsid w:val="309F3B68"/>
    <w:rsid w:val="30B50004"/>
    <w:rsid w:val="30CB269E"/>
    <w:rsid w:val="30CD1F10"/>
    <w:rsid w:val="31075B7E"/>
    <w:rsid w:val="31136959"/>
    <w:rsid w:val="311A02BA"/>
    <w:rsid w:val="312B2C5E"/>
    <w:rsid w:val="31353647"/>
    <w:rsid w:val="313666CD"/>
    <w:rsid w:val="313960CD"/>
    <w:rsid w:val="313F463D"/>
    <w:rsid w:val="31514CF8"/>
    <w:rsid w:val="315E0A24"/>
    <w:rsid w:val="317503B0"/>
    <w:rsid w:val="31946A67"/>
    <w:rsid w:val="31F22330"/>
    <w:rsid w:val="321E5346"/>
    <w:rsid w:val="325A7729"/>
    <w:rsid w:val="32697D44"/>
    <w:rsid w:val="32773EB9"/>
    <w:rsid w:val="32816DF2"/>
    <w:rsid w:val="32E87617"/>
    <w:rsid w:val="33057035"/>
    <w:rsid w:val="33281EF2"/>
    <w:rsid w:val="33495B7B"/>
    <w:rsid w:val="33572E75"/>
    <w:rsid w:val="335D6F78"/>
    <w:rsid w:val="336A1C3A"/>
    <w:rsid w:val="33865EC1"/>
    <w:rsid w:val="338C1957"/>
    <w:rsid w:val="33C93738"/>
    <w:rsid w:val="33F251A4"/>
    <w:rsid w:val="342527DB"/>
    <w:rsid w:val="344C22E2"/>
    <w:rsid w:val="34757CD3"/>
    <w:rsid w:val="34845AB5"/>
    <w:rsid w:val="34943ED3"/>
    <w:rsid w:val="34C51DA1"/>
    <w:rsid w:val="34E73300"/>
    <w:rsid w:val="34F07385"/>
    <w:rsid w:val="35051E50"/>
    <w:rsid w:val="35151AB8"/>
    <w:rsid w:val="35165EDC"/>
    <w:rsid w:val="352D3206"/>
    <w:rsid w:val="3539003E"/>
    <w:rsid w:val="353E6AFD"/>
    <w:rsid w:val="3557388E"/>
    <w:rsid w:val="35A717A5"/>
    <w:rsid w:val="35D03EEF"/>
    <w:rsid w:val="35E96681"/>
    <w:rsid w:val="36102E6E"/>
    <w:rsid w:val="36126056"/>
    <w:rsid w:val="36192602"/>
    <w:rsid w:val="361A541A"/>
    <w:rsid w:val="361B2F76"/>
    <w:rsid w:val="363078F5"/>
    <w:rsid w:val="363203AC"/>
    <w:rsid w:val="36426764"/>
    <w:rsid w:val="36740754"/>
    <w:rsid w:val="3681022E"/>
    <w:rsid w:val="368E4960"/>
    <w:rsid w:val="36B2072C"/>
    <w:rsid w:val="36B37275"/>
    <w:rsid w:val="36D33768"/>
    <w:rsid w:val="372B5157"/>
    <w:rsid w:val="372B58B0"/>
    <w:rsid w:val="373E08C5"/>
    <w:rsid w:val="374F144B"/>
    <w:rsid w:val="37527382"/>
    <w:rsid w:val="376B6F29"/>
    <w:rsid w:val="37733FFC"/>
    <w:rsid w:val="377D73CD"/>
    <w:rsid w:val="379A70FA"/>
    <w:rsid w:val="379B02B3"/>
    <w:rsid w:val="37B2550E"/>
    <w:rsid w:val="37B349B0"/>
    <w:rsid w:val="37C7238E"/>
    <w:rsid w:val="37E63881"/>
    <w:rsid w:val="37F34E05"/>
    <w:rsid w:val="37F460CF"/>
    <w:rsid w:val="380769FB"/>
    <w:rsid w:val="3825129E"/>
    <w:rsid w:val="38321A3E"/>
    <w:rsid w:val="38394097"/>
    <w:rsid w:val="383E2485"/>
    <w:rsid w:val="384D5722"/>
    <w:rsid w:val="386467C2"/>
    <w:rsid w:val="386B5040"/>
    <w:rsid w:val="389D10ED"/>
    <w:rsid w:val="38B6179F"/>
    <w:rsid w:val="38BB10C1"/>
    <w:rsid w:val="38BF03A8"/>
    <w:rsid w:val="38CC7611"/>
    <w:rsid w:val="38E023C4"/>
    <w:rsid w:val="38F23D8C"/>
    <w:rsid w:val="398B24C2"/>
    <w:rsid w:val="399B6B90"/>
    <w:rsid w:val="39EF72AE"/>
    <w:rsid w:val="3A13624C"/>
    <w:rsid w:val="3A3112B6"/>
    <w:rsid w:val="3A653472"/>
    <w:rsid w:val="3A890609"/>
    <w:rsid w:val="3AA6009A"/>
    <w:rsid w:val="3AB1084F"/>
    <w:rsid w:val="3ACA7503"/>
    <w:rsid w:val="3AD71346"/>
    <w:rsid w:val="3ADE2921"/>
    <w:rsid w:val="3AF1514D"/>
    <w:rsid w:val="3AFF0C84"/>
    <w:rsid w:val="3B025A9C"/>
    <w:rsid w:val="3B0A2C7A"/>
    <w:rsid w:val="3B395904"/>
    <w:rsid w:val="3B4C11E5"/>
    <w:rsid w:val="3B6269BD"/>
    <w:rsid w:val="3B6B22DA"/>
    <w:rsid w:val="3BB13758"/>
    <w:rsid w:val="3BC15D57"/>
    <w:rsid w:val="3BCD64CF"/>
    <w:rsid w:val="3C2C38C7"/>
    <w:rsid w:val="3C3420E0"/>
    <w:rsid w:val="3C3C376C"/>
    <w:rsid w:val="3C684632"/>
    <w:rsid w:val="3C9D4E80"/>
    <w:rsid w:val="3CB91AA9"/>
    <w:rsid w:val="3CBA2232"/>
    <w:rsid w:val="3CE32DBF"/>
    <w:rsid w:val="3CEB36A2"/>
    <w:rsid w:val="3CF277A7"/>
    <w:rsid w:val="3CF80910"/>
    <w:rsid w:val="3D002A49"/>
    <w:rsid w:val="3D032BE5"/>
    <w:rsid w:val="3D20726A"/>
    <w:rsid w:val="3D2C5EEC"/>
    <w:rsid w:val="3D4A4583"/>
    <w:rsid w:val="3D651046"/>
    <w:rsid w:val="3D742AEC"/>
    <w:rsid w:val="3D772024"/>
    <w:rsid w:val="3D803685"/>
    <w:rsid w:val="3D8B4B09"/>
    <w:rsid w:val="3D9D0FFA"/>
    <w:rsid w:val="3D9E451C"/>
    <w:rsid w:val="3DA91C52"/>
    <w:rsid w:val="3DE36457"/>
    <w:rsid w:val="3E271104"/>
    <w:rsid w:val="3E507574"/>
    <w:rsid w:val="3E5A6ED9"/>
    <w:rsid w:val="3E5F2B08"/>
    <w:rsid w:val="3E6142CB"/>
    <w:rsid w:val="3E675770"/>
    <w:rsid w:val="3E787789"/>
    <w:rsid w:val="3E8F15F7"/>
    <w:rsid w:val="3E9B4C8C"/>
    <w:rsid w:val="3EB2313C"/>
    <w:rsid w:val="3EC87A49"/>
    <w:rsid w:val="3EDB7567"/>
    <w:rsid w:val="3EE57B6D"/>
    <w:rsid w:val="3F1974CE"/>
    <w:rsid w:val="3F255B91"/>
    <w:rsid w:val="3F433D1F"/>
    <w:rsid w:val="3F865BC8"/>
    <w:rsid w:val="3FA622E4"/>
    <w:rsid w:val="3FB079D6"/>
    <w:rsid w:val="3FB46D38"/>
    <w:rsid w:val="3FC3690B"/>
    <w:rsid w:val="3FC743B8"/>
    <w:rsid w:val="3FD9441D"/>
    <w:rsid w:val="3FDB5B2A"/>
    <w:rsid w:val="3FEB310D"/>
    <w:rsid w:val="3FF72724"/>
    <w:rsid w:val="400E2379"/>
    <w:rsid w:val="40102CE3"/>
    <w:rsid w:val="401C0410"/>
    <w:rsid w:val="40214E9A"/>
    <w:rsid w:val="402A419F"/>
    <w:rsid w:val="402B69D6"/>
    <w:rsid w:val="405326C3"/>
    <w:rsid w:val="40A44D1B"/>
    <w:rsid w:val="40B065AF"/>
    <w:rsid w:val="40C23407"/>
    <w:rsid w:val="40CA0F14"/>
    <w:rsid w:val="40EA49EE"/>
    <w:rsid w:val="40F30593"/>
    <w:rsid w:val="41013A83"/>
    <w:rsid w:val="41393610"/>
    <w:rsid w:val="414C644E"/>
    <w:rsid w:val="41951BE3"/>
    <w:rsid w:val="41A6107F"/>
    <w:rsid w:val="41B35E5C"/>
    <w:rsid w:val="41C52874"/>
    <w:rsid w:val="41C55BDF"/>
    <w:rsid w:val="41CF3A1B"/>
    <w:rsid w:val="41DF7134"/>
    <w:rsid w:val="41F05686"/>
    <w:rsid w:val="41FA60EB"/>
    <w:rsid w:val="42355699"/>
    <w:rsid w:val="425C1931"/>
    <w:rsid w:val="4283534E"/>
    <w:rsid w:val="42AF4A6F"/>
    <w:rsid w:val="42B63481"/>
    <w:rsid w:val="42BB299D"/>
    <w:rsid w:val="42C43181"/>
    <w:rsid w:val="42D377F6"/>
    <w:rsid w:val="42D40833"/>
    <w:rsid w:val="43615A55"/>
    <w:rsid w:val="4373679E"/>
    <w:rsid w:val="43775ABD"/>
    <w:rsid w:val="43A16B5B"/>
    <w:rsid w:val="43B512F1"/>
    <w:rsid w:val="43CA3789"/>
    <w:rsid w:val="43CF26EE"/>
    <w:rsid w:val="43D22302"/>
    <w:rsid w:val="43F87310"/>
    <w:rsid w:val="44105B6D"/>
    <w:rsid w:val="442633D1"/>
    <w:rsid w:val="44495E16"/>
    <w:rsid w:val="445F08C3"/>
    <w:rsid w:val="447B5A8D"/>
    <w:rsid w:val="447C4308"/>
    <w:rsid w:val="449440C0"/>
    <w:rsid w:val="449C55C1"/>
    <w:rsid w:val="44A0294B"/>
    <w:rsid w:val="44B55B10"/>
    <w:rsid w:val="44BE6E44"/>
    <w:rsid w:val="44D74780"/>
    <w:rsid w:val="44D869C3"/>
    <w:rsid w:val="44F70AC1"/>
    <w:rsid w:val="450D5D22"/>
    <w:rsid w:val="4516153F"/>
    <w:rsid w:val="451A0FD3"/>
    <w:rsid w:val="451E4BE3"/>
    <w:rsid w:val="456E40CC"/>
    <w:rsid w:val="457622CF"/>
    <w:rsid w:val="45BC7184"/>
    <w:rsid w:val="45C54A36"/>
    <w:rsid w:val="45E048AA"/>
    <w:rsid w:val="460A7FF5"/>
    <w:rsid w:val="46307004"/>
    <w:rsid w:val="46343CBF"/>
    <w:rsid w:val="46511253"/>
    <w:rsid w:val="46676190"/>
    <w:rsid w:val="468D0259"/>
    <w:rsid w:val="469C0A46"/>
    <w:rsid w:val="469E382E"/>
    <w:rsid w:val="46CA3E01"/>
    <w:rsid w:val="46D61CC7"/>
    <w:rsid w:val="46D6435B"/>
    <w:rsid w:val="46FF4401"/>
    <w:rsid w:val="47044840"/>
    <w:rsid w:val="471E4895"/>
    <w:rsid w:val="472255AC"/>
    <w:rsid w:val="474B3436"/>
    <w:rsid w:val="47531A02"/>
    <w:rsid w:val="475E7622"/>
    <w:rsid w:val="4763017C"/>
    <w:rsid w:val="47656AAA"/>
    <w:rsid w:val="4771549C"/>
    <w:rsid w:val="47855975"/>
    <w:rsid w:val="478F27B5"/>
    <w:rsid w:val="47A82A04"/>
    <w:rsid w:val="47B33B1C"/>
    <w:rsid w:val="47BF0034"/>
    <w:rsid w:val="47D66F57"/>
    <w:rsid w:val="47DD0DEE"/>
    <w:rsid w:val="480026DB"/>
    <w:rsid w:val="4800602A"/>
    <w:rsid w:val="48160AF6"/>
    <w:rsid w:val="481C0CDA"/>
    <w:rsid w:val="4828694D"/>
    <w:rsid w:val="48482A6F"/>
    <w:rsid w:val="48636ED0"/>
    <w:rsid w:val="488E282A"/>
    <w:rsid w:val="48BE1C09"/>
    <w:rsid w:val="48E04062"/>
    <w:rsid w:val="4941162A"/>
    <w:rsid w:val="49621482"/>
    <w:rsid w:val="49794AF8"/>
    <w:rsid w:val="49C123BB"/>
    <w:rsid w:val="49D947BA"/>
    <w:rsid w:val="49FA7F4E"/>
    <w:rsid w:val="4A022081"/>
    <w:rsid w:val="4A0535BF"/>
    <w:rsid w:val="4A182544"/>
    <w:rsid w:val="4A2F21E8"/>
    <w:rsid w:val="4A43043E"/>
    <w:rsid w:val="4A615D70"/>
    <w:rsid w:val="4A706FB0"/>
    <w:rsid w:val="4A9C5999"/>
    <w:rsid w:val="4AC35D3D"/>
    <w:rsid w:val="4ACA2357"/>
    <w:rsid w:val="4AE07F6B"/>
    <w:rsid w:val="4AFF1518"/>
    <w:rsid w:val="4AFF5208"/>
    <w:rsid w:val="4B2A1C61"/>
    <w:rsid w:val="4B2B0B52"/>
    <w:rsid w:val="4B3B6071"/>
    <w:rsid w:val="4B7A56DF"/>
    <w:rsid w:val="4BBF70AF"/>
    <w:rsid w:val="4BC215C0"/>
    <w:rsid w:val="4BC353E6"/>
    <w:rsid w:val="4BE333C1"/>
    <w:rsid w:val="4C2D7F5B"/>
    <w:rsid w:val="4C401097"/>
    <w:rsid w:val="4C451CF0"/>
    <w:rsid w:val="4C4A1FED"/>
    <w:rsid w:val="4C7A078E"/>
    <w:rsid w:val="4CB47775"/>
    <w:rsid w:val="4CB55F83"/>
    <w:rsid w:val="4CD03B0C"/>
    <w:rsid w:val="4CD34B66"/>
    <w:rsid w:val="4CE27CEC"/>
    <w:rsid w:val="4CF741AE"/>
    <w:rsid w:val="4D202EE8"/>
    <w:rsid w:val="4D23490A"/>
    <w:rsid w:val="4D271278"/>
    <w:rsid w:val="4D560EB6"/>
    <w:rsid w:val="4D5C53F9"/>
    <w:rsid w:val="4D661F15"/>
    <w:rsid w:val="4D8F70EF"/>
    <w:rsid w:val="4D902D7D"/>
    <w:rsid w:val="4DA30D40"/>
    <w:rsid w:val="4DA90FAE"/>
    <w:rsid w:val="4DAE08AD"/>
    <w:rsid w:val="4DB148AE"/>
    <w:rsid w:val="4DCB332B"/>
    <w:rsid w:val="4DEB443A"/>
    <w:rsid w:val="4E092CE8"/>
    <w:rsid w:val="4E1C1FB4"/>
    <w:rsid w:val="4E3D1CC0"/>
    <w:rsid w:val="4E4179D4"/>
    <w:rsid w:val="4E6F1FB2"/>
    <w:rsid w:val="4EDE4270"/>
    <w:rsid w:val="4EE419FD"/>
    <w:rsid w:val="4F012393"/>
    <w:rsid w:val="4F053DA0"/>
    <w:rsid w:val="4F0A58E9"/>
    <w:rsid w:val="4F214E99"/>
    <w:rsid w:val="4F5462E0"/>
    <w:rsid w:val="4F901B16"/>
    <w:rsid w:val="4FCA40A6"/>
    <w:rsid w:val="4FD31D04"/>
    <w:rsid w:val="4FFC44D5"/>
    <w:rsid w:val="501A5689"/>
    <w:rsid w:val="504E04DD"/>
    <w:rsid w:val="50532ED8"/>
    <w:rsid w:val="50B2377A"/>
    <w:rsid w:val="50CE05B4"/>
    <w:rsid w:val="50D41FD9"/>
    <w:rsid w:val="50D420AE"/>
    <w:rsid w:val="50EB76A8"/>
    <w:rsid w:val="50F152BC"/>
    <w:rsid w:val="511E79E8"/>
    <w:rsid w:val="51253231"/>
    <w:rsid w:val="512A633A"/>
    <w:rsid w:val="51357D6C"/>
    <w:rsid w:val="51442D08"/>
    <w:rsid w:val="515526FB"/>
    <w:rsid w:val="51737125"/>
    <w:rsid w:val="517D1FD3"/>
    <w:rsid w:val="5188212D"/>
    <w:rsid w:val="51BB26C3"/>
    <w:rsid w:val="51C14A00"/>
    <w:rsid w:val="51C27F61"/>
    <w:rsid w:val="51C92645"/>
    <w:rsid w:val="51F47CB0"/>
    <w:rsid w:val="52063792"/>
    <w:rsid w:val="5226074B"/>
    <w:rsid w:val="523A6F8E"/>
    <w:rsid w:val="52551DB0"/>
    <w:rsid w:val="5256349A"/>
    <w:rsid w:val="526273B5"/>
    <w:rsid w:val="52640364"/>
    <w:rsid w:val="527E4BBD"/>
    <w:rsid w:val="528B5DB8"/>
    <w:rsid w:val="52995311"/>
    <w:rsid w:val="52A31B8B"/>
    <w:rsid w:val="52B20439"/>
    <w:rsid w:val="52B57A79"/>
    <w:rsid w:val="52D20614"/>
    <w:rsid w:val="52DB2BF4"/>
    <w:rsid w:val="52DE3ED6"/>
    <w:rsid w:val="52E35A2C"/>
    <w:rsid w:val="52F0205F"/>
    <w:rsid w:val="52F23421"/>
    <w:rsid w:val="53021ACF"/>
    <w:rsid w:val="53046D67"/>
    <w:rsid w:val="530F6591"/>
    <w:rsid w:val="53423674"/>
    <w:rsid w:val="534C4E12"/>
    <w:rsid w:val="536014DC"/>
    <w:rsid w:val="537C6C08"/>
    <w:rsid w:val="5380560E"/>
    <w:rsid w:val="53847658"/>
    <w:rsid w:val="538879B0"/>
    <w:rsid w:val="53AC38FF"/>
    <w:rsid w:val="541217C9"/>
    <w:rsid w:val="541E4BA9"/>
    <w:rsid w:val="54742D6B"/>
    <w:rsid w:val="54750777"/>
    <w:rsid w:val="548D5D9B"/>
    <w:rsid w:val="54A907ED"/>
    <w:rsid w:val="54E30FD8"/>
    <w:rsid w:val="54FA2736"/>
    <w:rsid w:val="54FF095A"/>
    <w:rsid w:val="55214D3B"/>
    <w:rsid w:val="557C01F2"/>
    <w:rsid w:val="55A23043"/>
    <w:rsid w:val="55A55801"/>
    <w:rsid w:val="55B778F4"/>
    <w:rsid w:val="55DB29FC"/>
    <w:rsid w:val="55F72A88"/>
    <w:rsid w:val="562A136F"/>
    <w:rsid w:val="564360C1"/>
    <w:rsid w:val="56681831"/>
    <w:rsid w:val="567071A5"/>
    <w:rsid w:val="56862EA8"/>
    <w:rsid w:val="568A352B"/>
    <w:rsid w:val="56A538E6"/>
    <w:rsid w:val="56D800B7"/>
    <w:rsid w:val="56DC456F"/>
    <w:rsid w:val="56E755A0"/>
    <w:rsid w:val="56F47C17"/>
    <w:rsid w:val="5703744E"/>
    <w:rsid w:val="572076BE"/>
    <w:rsid w:val="5731251C"/>
    <w:rsid w:val="573A715E"/>
    <w:rsid w:val="579156E8"/>
    <w:rsid w:val="579627C7"/>
    <w:rsid w:val="57CF5C88"/>
    <w:rsid w:val="57D03790"/>
    <w:rsid w:val="58061A35"/>
    <w:rsid w:val="58152A1C"/>
    <w:rsid w:val="5829045F"/>
    <w:rsid w:val="58414874"/>
    <w:rsid w:val="584904A1"/>
    <w:rsid w:val="58501721"/>
    <w:rsid w:val="58801A8F"/>
    <w:rsid w:val="58A06770"/>
    <w:rsid w:val="58B6652A"/>
    <w:rsid w:val="58DA605C"/>
    <w:rsid w:val="58E27446"/>
    <w:rsid w:val="592738D0"/>
    <w:rsid w:val="592B6B65"/>
    <w:rsid w:val="593B6EFE"/>
    <w:rsid w:val="59463DAD"/>
    <w:rsid w:val="5949355B"/>
    <w:rsid w:val="59B82702"/>
    <w:rsid w:val="59C46F45"/>
    <w:rsid w:val="59EE0F2A"/>
    <w:rsid w:val="5A0F60E8"/>
    <w:rsid w:val="5A2921FA"/>
    <w:rsid w:val="5A5E23E0"/>
    <w:rsid w:val="5A7E1904"/>
    <w:rsid w:val="5A8D1F1E"/>
    <w:rsid w:val="5AAD0353"/>
    <w:rsid w:val="5AB37564"/>
    <w:rsid w:val="5AC405F3"/>
    <w:rsid w:val="5AD2718F"/>
    <w:rsid w:val="5AEF5AA7"/>
    <w:rsid w:val="5B372E16"/>
    <w:rsid w:val="5B540662"/>
    <w:rsid w:val="5B5B5843"/>
    <w:rsid w:val="5B5F2276"/>
    <w:rsid w:val="5B71193B"/>
    <w:rsid w:val="5BA246E4"/>
    <w:rsid w:val="5BA43FB8"/>
    <w:rsid w:val="5BBB04F9"/>
    <w:rsid w:val="5BF55C80"/>
    <w:rsid w:val="5BFC5361"/>
    <w:rsid w:val="5C0E3314"/>
    <w:rsid w:val="5C376349"/>
    <w:rsid w:val="5C5814EA"/>
    <w:rsid w:val="5C726CCF"/>
    <w:rsid w:val="5C7E1DEC"/>
    <w:rsid w:val="5CB905F4"/>
    <w:rsid w:val="5CCA5E3B"/>
    <w:rsid w:val="5CEF1074"/>
    <w:rsid w:val="5D0C67B4"/>
    <w:rsid w:val="5D1A2279"/>
    <w:rsid w:val="5D2D156D"/>
    <w:rsid w:val="5D335360"/>
    <w:rsid w:val="5D3A1E84"/>
    <w:rsid w:val="5D3E0CAC"/>
    <w:rsid w:val="5D5A71B7"/>
    <w:rsid w:val="5D5E3F5D"/>
    <w:rsid w:val="5D6B1310"/>
    <w:rsid w:val="5D790367"/>
    <w:rsid w:val="5D9E1750"/>
    <w:rsid w:val="5DA41E76"/>
    <w:rsid w:val="5DAD4042"/>
    <w:rsid w:val="5DC332BE"/>
    <w:rsid w:val="5DE6099B"/>
    <w:rsid w:val="5DE8426B"/>
    <w:rsid w:val="5E133370"/>
    <w:rsid w:val="5E230800"/>
    <w:rsid w:val="5E445235"/>
    <w:rsid w:val="5E472532"/>
    <w:rsid w:val="5E474BDD"/>
    <w:rsid w:val="5E5F186B"/>
    <w:rsid w:val="5EC30569"/>
    <w:rsid w:val="5ECA49B5"/>
    <w:rsid w:val="5EDD741A"/>
    <w:rsid w:val="5F1E4025"/>
    <w:rsid w:val="5F2E55B9"/>
    <w:rsid w:val="5F380A94"/>
    <w:rsid w:val="5F3F2725"/>
    <w:rsid w:val="5F5F25D6"/>
    <w:rsid w:val="5F732E23"/>
    <w:rsid w:val="5FD8660A"/>
    <w:rsid w:val="5FE97CC2"/>
    <w:rsid w:val="5FFC0EEE"/>
    <w:rsid w:val="60071C9B"/>
    <w:rsid w:val="600A6631"/>
    <w:rsid w:val="601B78D4"/>
    <w:rsid w:val="601C01E0"/>
    <w:rsid w:val="6028125A"/>
    <w:rsid w:val="60465003"/>
    <w:rsid w:val="60490185"/>
    <w:rsid w:val="604D067C"/>
    <w:rsid w:val="605A0749"/>
    <w:rsid w:val="607979FC"/>
    <w:rsid w:val="60806FCC"/>
    <w:rsid w:val="60915338"/>
    <w:rsid w:val="60B30DFA"/>
    <w:rsid w:val="60BB4368"/>
    <w:rsid w:val="60D73C96"/>
    <w:rsid w:val="60F2511B"/>
    <w:rsid w:val="61781810"/>
    <w:rsid w:val="61932CA4"/>
    <w:rsid w:val="61C87213"/>
    <w:rsid w:val="626771A1"/>
    <w:rsid w:val="62C55365"/>
    <w:rsid w:val="62EA5382"/>
    <w:rsid w:val="63130533"/>
    <w:rsid w:val="632308B3"/>
    <w:rsid w:val="632D78C5"/>
    <w:rsid w:val="632E7EA5"/>
    <w:rsid w:val="63316ACA"/>
    <w:rsid w:val="63363EE1"/>
    <w:rsid w:val="63364050"/>
    <w:rsid w:val="635C5015"/>
    <w:rsid w:val="635C66ED"/>
    <w:rsid w:val="6365529A"/>
    <w:rsid w:val="637F7D8E"/>
    <w:rsid w:val="638702E9"/>
    <w:rsid w:val="638B6FDE"/>
    <w:rsid w:val="639A3886"/>
    <w:rsid w:val="639D4D27"/>
    <w:rsid w:val="63B374DF"/>
    <w:rsid w:val="63C65C21"/>
    <w:rsid w:val="64264BBD"/>
    <w:rsid w:val="642B1FB6"/>
    <w:rsid w:val="645C64E5"/>
    <w:rsid w:val="645F3C24"/>
    <w:rsid w:val="64793D89"/>
    <w:rsid w:val="64813CCA"/>
    <w:rsid w:val="64845F04"/>
    <w:rsid w:val="64B47D45"/>
    <w:rsid w:val="64C062F6"/>
    <w:rsid w:val="64F610E9"/>
    <w:rsid w:val="65274800"/>
    <w:rsid w:val="65652128"/>
    <w:rsid w:val="65A11DCC"/>
    <w:rsid w:val="65A41CAC"/>
    <w:rsid w:val="65D04039"/>
    <w:rsid w:val="65F356F1"/>
    <w:rsid w:val="66177CF6"/>
    <w:rsid w:val="663D7AB1"/>
    <w:rsid w:val="663F0959"/>
    <w:rsid w:val="66697B13"/>
    <w:rsid w:val="667A5C4D"/>
    <w:rsid w:val="667B3E2D"/>
    <w:rsid w:val="669B5BEC"/>
    <w:rsid w:val="66A92E4B"/>
    <w:rsid w:val="670F7C74"/>
    <w:rsid w:val="67120941"/>
    <w:rsid w:val="6712117E"/>
    <w:rsid w:val="671F0CFC"/>
    <w:rsid w:val="67822920"/>
    <w:rsid w:val="67880048"/>
    <w:rsid w:val="678E5276"/>
    <w:rsid w:val="67B7012D"/>
    <w:rsid w:val="67C92B1F"/>
    <w:rsid w:val="67D121E0"/>
    <w:rsid w:val="67ED0BDA"/>
    <w:rsid w:val="67FF3C0C"/>
    <w:rsid w:val="68224C33"/>
    <w:rsid w:val="682D7E63"/>
    <w:rsid w:val="68331615"/>
    <w:rsid w:val="68675773"/>
    <w:rsid w:val="68711131"/>
    <w:rsid w:val="68726316"/>
    <w:rsid w:val="68750289"/>
    <w:rsid w:val="687D19D4"/>
    <w:rsid w:val="6888075D"/>
    <w:rsid w:val="68933845"/>
    <w:rsid w:val="68E63296"/>
    <w:rsid w:val="690B0C63"/>
    <w:rsid w:val="691B1C77"/>
    <w:rsid w:val="691F0595"/>
    <w:rsid w:val="695402A0"/>
    <w:rsid w:val="69A075C0"/>
    <w:rsid w:val="69AD6419"/>
    <w:rsid w:val="69D519B1"/>
    <w:rsid w:val="69D55A27"/>
    <w:rsid w:val="69D724C5"/>
    <w:rsid w:val="69F82DEB"/>
    <w:rsid w:val="6A06437E"/>
    <w:rsid w:val="6A193DDA"/>
    <w:rsid w:val="6A293F22"/>
    <w:rsid w:val="6A3E781A"/>
    <w:rsid w:val="6A5E005A"/>
    <w:rsid w:val="6A6854A8"/>
    <w:rsid w:val="6AA6346B"/>
    <w:rsid w:val="6AD675B7"/>
    <w:rsid w:val="6AF43E00"/>
    <w:rsid w:val="6AFA1F88"/>
    <w:rsid w:val="6B083125"/>
    <w:rsid w:val="6B0B03CE"/>
    <w:rsid w:val="6B183069"/>
    <w:rsid w:val="6B2761A9"/>
    <w:rsid w:val="6B74645D"/>
    <w:rsid w:val="6B9F0C1C"/>
    <w:rsid w:val="6BDB7674"/>
    <w:rsid w:val="6BE25FFA"/>
    <w:rsid w:val="6BE4390F"/>
    <w:rsid w:val="6BF75E22"/>
    <w:rsid w:val="6C057BEB"/>
    <w:rsid w:val="6C0D6CD2"/>
    <w:rsid w:val="6C1C1C8C"/>
    <w:rsid w:val="6C2C1EA9"/>
    <w:rsid w:val="6C3217A2"/>
    <w:rsid w:val="6C390E1B"/>
    <w:rsid w:val="6C39238B"/>
    <w:rsid w:val="6C3B431E"/>
    <w:rsid w:val="6C434FAE"/>
    <w:rsid w:val="6C545B8D"/>
    <w:rsid w:val="6C7F7D86"/>
    <w:rsid w:val="6CA711FA"/>
    <w:rsid w:val="6CCD355E"/>
    <w:rsid w:val="6CD83077"/>
    <w:rsid w:val="6CE54890"/>
    <w:rsid w:val="6D0B2961"/>
    <w:rsid w:val="6D1A70B5"/>
    <w:rsid w:val="6D527330"/>
    <w:rsid w:val="6D860ABD"/>
    <w:rsid w:val="6D9B2FE1"/>
    <w:rsid w:val="6D9B7B2E"/>
    <w:rsid w:val="6D9C44AE"/>
    <w:rsid w:val="6DCF4CFB"/>
    <w:rsid w:val="6DEE6DFB"/>
    <w:rsid w:val="6E3447E3"/>
    <w:rsid w:val="6E3934DF"/>
    <w:rsid w:val="6E580E15"/>
    <w:rsid w:val="6E5D0B20"/>
    <w:rsid w:val="6E5E479E"/>
    <w:rsid w:val="6E635B5C"/>
    <w:rsid w:val="6EAA30A4"/>
    <w:rsid w:val="6EAD5668"/>
    <w:rsid w:val="6EFF6EFE"/>
    <w:rsid w:val="6F18186D"/>
    <w:rsid w:val="6F5E2A0D"/>
    <w:rsid w:val="6F8E6C94"/>
    <w:rsid w:val="6FAB02AC"/>
    <w:rsid w:val="7032338B"/>
    <w:rsid w:val="70465208"/>
    <w:rsid w:val="70526B27"/>
    <w:rsid w:val="70766BBA"/>
    <w:rsid w:val="707E6D70"/>
    <w:rsid w:val="70882E14"/>
    <w:rsid w:val="70AF3802"/>
    <w:rsid w:val="70B155B2"/>
    <w:rsid w:val="70B76E0C"/>
    <w:rsid w:val="70E17530"/>
    <w:rsid w:val="70F0593C"/>
    <w:rsid w:val="710153DB"/>
    <w:rsid w:val="712537D1"/>
    <w:rsid w:val="712B2D7A"/>
    <w:rsid w:val="713A3EFC"/>
    <w:rsid w:val="713E6C61"/>
    <w:rsid w:val="713F3255"/>
    <w:rsid w:val="716336ED"/>
    <w:rsid w:val="7178569C"/>
    <w:rsid w:val="718C419E"/>
    <w:rsid w:val="71A76BA7"/>
    <w:rsid w:val="71C15425"/>
    <w:rsid w:val="71C25912"/>
    <w:rsid w:val="71C26BC2"/>
    <w:rsid w:val="71C7169E"/>
    <w:rsid w:val="71DC1718"/>
    <w:rsid w:val="72290AB0"/>
    <w:rsid w:val="72424A0D"/>
    <w:rsid w:val="7259010A"/>
    <w:rsid w:val="7275197E"/>
    <w:rsid w:val="727F4D54"/>
    <w:rsid w:val="727F6FE6"/>
    <w:rsid w:val="729A3B86"/>
    <w:rsid w:val="72C66CAF"/>
    <w:rsid w:val="72D579E9"/>
    <w:rsid w:val="72EA7EDF"/>
    <w:rsid w:val="7303419B"/>
    <w:rsid w:val="732351DB"/>
    <w:rsid w:val="733D4195"/>
    <w:rsid w:val="73476447"/>
    <w:rsid w:val="736E7E43"/>
    <w:rsid w:val="73711DF2"/>
    <w:rsid w:val="73961677"/>
    <w:rsid w:val="73A041A3"/>
    <w:rsid w:val="73A47ECB"/>
    <w:rsid w:val="73AB63DF"/>
    <w:rsid w:val="73E30E7B"/>
    <w:rsid w:val="74054790"/>
    <w:rsid w:val="740622E5"/>
    <w:rsid w:val="741A7C07"/>
    <w:rsid w:val="741D163C"/>
    <w:rsid w:val="74376B31"/>
    <w:rsid w:val="743F1330"/>
    <w:rsid w:val="74B9710C"/>
    <w:rsid w:val="74DA5CA2"/>
    <w:rsid w:val="751E61E9"/>
    <w:rsid w:val="75203333"/>
    <w:rsid w:val="752B7ECA"/>
    <w:rsid w:val="753C3824"/>
    <w:rsid w:val="754338DE"/>
    <w:rsid w:val="756C712A"/>
    <w:rsid w:val="75737D47"/>
    <w:rsid w:val="7576580D"/>
    <w:rsid w:val="759B109A"/>
    <w:rsid w:val="75E13833"/>
    <w:rsid w:val="75E819BF"/>
    <w:rsid w:val="76047BAD"/>
    <w:rsid w:val="761F55DA"/>
    <w:rsid w:val="764621D2"/>
    <w:rsid w:val="764F2AE5"/>
    <w:rsid w:val="76514BCF"/>
    <w:rsid w:val="76594ADF"/>
    <w:rsid w:val="76674F77"/>
    <w:rsid w:val="76751351"/>
    <w:rsid w:val="76DD0A4D"/>
    <w:rsid w:val="77070DB8"/>
    <w:rsid w:val="77124056"/>
    <w:rsid w:val="77176583"/>
    <w:rsid w:val="77197F50"/>
    <w:rsid w:val="771A10D9"/>
    <w:rsid w:val="77201356"/>
    <w:rsid w:val="7721289D"/>
    <w:rsid w:val="773B0371"/>
    <w:rsid w:val="778258C4"/>
    <w:rsid w:val="77A00AC4"/>
    <w:rsid w:val="77D21A1A"/>
    <w:rsid w:val="77F51A1C"/>
    <w:rsid w:val="781B279B"/>
    <w:rsid w:val="782214ED"/>
    <w:rsid w:val="785D2B32"/>
    <w:rsid w:val="78863207"/>
    <w:rsid w:val="78A45A2C"/>
    <w:rsid w:val="78D539CC"/>
    <w:rsid w:val="78E10ABE"/>
    <w:rsid w:val="790F480C"/>
    <w:rsid w:val="79175027"/>
    <w:rsid w:val="79267274"/>
    <w:rsid w:val="7963231C"/>
    <w:rsid w:val="79634646"/>
    <w:rsid w:val="79682B6E"/>
    <w:rsid w:val="796A2DB9"/>
    <w:rsid w:val="79733810"/>
    <w:rsid w:val="79895EB7"/>
    <w:rsid w:val="79CD59E4"/>
    <w:rsid w:val="79DA592C"/>
    <w:rsid w:val="79F270B5"/>
    <w:rsid w:val="7A1E0DFC"/>
    <w:rsid w:val="7A2F1C46"/>
    <w:rsid w:val="7A355AE6"/>
    <w:rsid w:val="7A516C9F"/>
    <w:rsid w:val="7A7B0826"/>
    <w:rsid w:val="7A7E79FE"/>
    <w:rsid w:val="7A853C6B"/>
    <w:rsid w:val="7A9D0462"/>
    <w:rsid w:val="7AB72321"/>
    <w:rsid w:val="7ABC4335"/>
    <w:rsid w:val="7AC02723"/>
    <w:rsid w:val="7AD6717A"/>
    <w:rsid w:val="7ADC6556"/>
    <w:rsid w:val="7ADC7AA2"/>
    <w:rsid w:val="7B01351A"/>
    <w:rsid w:val="7B025673"/>
    <w:rsid w:val="7B1D2D88"/>
    <w:rsid w:val="7B3B008E"/>
    <w:rsid w:val="7B401097"/>
    <w:rsid w:val="7B556765"/>
    <w:rsid w:val="7B8949D4"/>
    <w:rsid w:val="7B896710"/>
    <w:rsid w:val="7B954FD0"/>
    <w:rsid w:val="7BC213ED"/>
    <w:rsid w:val="7BD17B42"/>
    <w:rsid w:val="7BD712BD"/>
    <w:rsid w:val="7BEE19D0"/>
    <w:rsid w:val="7BF74E11"/>
    <w:rsid w:val="7C080B47"/>
    <w:rsid w:val="7C095B0D"/>
    <w:rsid w:val="7C137A39"/>
    <w:rsid w:val="7C432000"/>
    <w:rsid w:val="7C5113B4"/>
    <w:rsid w:val="7C586512"/>
    <w:rsid w:val="7C7D7FC2"/>
    <w:rsid w:val="7C8C40A0"/>
    <w:rsid w:val="7C8D5568"/>
    <w:rsid w:val="7C8E4128"/>
    <w:rsid w:val="7C981D0C"/>
    <w:rsid w:val="7C9838F9"/>
    <w:rsid w:val="7CC42056"/>
    <w:rsid w:val="7D036888"/>
    <w:rsid w:val="7D0551B6"/>
    <w:rsid w:val="7D083C49"/>
    <w:rsid w:val="7D2429D1"/>
    <w:rsid w:val="7D696263"/>
    <w:rsid w:val="7D7D7622"/>
    <w:rsid w:val="7D843DD4"/>
    <w:rsid w:val="7D9344DA"/>
    <w:rsid w:val="7D9E3883"/>
    <w:rsid w:val="7DB03265"/>
    <w:rsid w:val="7DE36CD4"/>
    <w:rsid w:val="7DE844FD"/>
    <w:rsid w:val="7DF15183"/>
    <w:rsid w:val="7E112955"/>
    <w:rsid w:val="7E3A0AA7"/>
    <w:rsid w:val="7E48642E"/>
    <w:rsid w:val="7E606833"/>
    <w:rsid w:val="7E8E65BD"/>
    <w:rsid w:val="7E975D38"/>
    <w:rsid w:val="7EA0044B"/>
    <w:rsid w:val="7EC12F7A"/>
    <w:rsid w:val="7ECD7BF2"/>
    <w:rsid w:val="7EE45015"/>
    <w:rsid w:val="7F014269"/>
    <w:rsid w:val="7F30394B"/>
    <w:rsid w:val="7F3E3922"/>
    <w:rsid w:val="7F472290"/>
    <w:rsid w:val="7F9C15E8"/>
    <w:rsid w:val="7FAD3011"/>
    <w:rsid w:val="7FCE693F"/>
    <w:rsid w:val="7FD74D59"/>
    <w:rsid w:val="7FE55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861097"/>
  <w15:docId w15:val="{F0F2A64F-E8D1-47E4-87B4-6951FB993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semiHidden/>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aliases w:val="Table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rPr>
      <w:rFonts w:ascii="Times" w:eastAsia="Batang" w:hAnsi="Times"/>
      <w:szCs w:val="24"/>
      <w:lang w:eastAsia="ja-JP"/>
    </w:rPr>
  </w:style>
  <w:style w:type="paragraph" w:styleId="aff">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
    <w:basedOn w:val="a"/>
    <w:link w:val="afe"/>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Revision1">
    <w:name w:val="Revision1"/>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pPr>
      <w:tabs>
        <w:tab w:val="left" w:pos="1622"/>
      </w:tabs>
      <w:ind w:left="1622" w:hanging="363"/>
    </w:pPr>
  </w:style>
  <w:style w:type="character" w:customStyle="1" w:styleId="ui-provider">
    <w:name w:val="ui-provider"/>
    <w:basedOn w:val="a0"/>
    <w:qFormat/>
  </w:style>
  <w:style w:type="paragraph" w:customStyle="1" w:styleId="27">
    <w:name w:val="修订2"/>
    <w:hidden/>
    <w:uiPriority w:val="99"/>
    <w:unhideWhenUsed/>
    <w:qFormat/>
    <w:rPr>
      <w:rFonts w:eastAsiaTheme="minorEastAsia"/>
      <w:lang w:val="en-GB" w:eastAsia="en-US"/>
    </w:rPr>
  </w:style>
  <w:style w:type="paragraph" w:customStyle="1" w:styleId="35">
    <w:name w:val="修订3"/>
    <w:hidden/>
    <w:uiPriority w:val="99"/>
    <w:unhideWhenUsed/>
    <w:qFormat/>
    <w:rPr>
      <w:rFonts w:eastAsiaTheme="minorEastAsia"/>
      <w:lang w:val="en-GB" w:eastAsia="en-US"/>
    </w:rPr>
  </w:style>
  <w:style w:type="character" w:customStyle="1" w:styleId="Doc-text2Char">
    <w:name w:val="Doc-text2 Char"/>
    <w:link w:val="Doc-text2"/>
    <w:qFormat/>
    <w:rsid w:val="008944F9"/>
    <w:rPr>
      <w:rFonts w:eastAsiaTheme="minorEastAsia"/>
      <w:lang w:val="en-GB" w:eastAsia="en-US"/>
    </w:rPr>
  </w:style>
  <w:style w:type="paragraph" w:customStyle="1" w:styleId="Doc-comment">
    <w:name w:val="Doc-comment"/>
    <w:basedOn w:val="a"/>
    <w:next w:val="Doc-text2"/>
    <w:qFormat/>
    <w:rsid w:val="00860E4D"/>
    <w:pPr>
      <w:tabs>
        <w:tab w:val="left" w:pos="1622"/>
      </w:tabs>
      <w:spacing w:after="0"/>
      <w:ind w:left="1622" w:hanging="363"/>
    </w:pPr>
    <w:rPr>
      <w:rFonts w:ascii="Calibri" w:eastAsiaTheme="minorHAnsi" w:hAnsi="Calibri" w:cs="Calibri"/>
      <w:i/>
      <w:sz w:val="22"/>
      <w:szCs w:val="22"/>
      <w:lang w:val="en-US"/>
    </w:rPr>
  </w:style>
  <w:style w:type="character" w:styleId="aff1">
    <w:name w:val="Unresolved Mention"/>
    <w:basedOn w:val="a0"/>
    <w:uiPriority w:val="99"/>
    <w:semiHidden/>
    <w:unhideWhenUsed/>
    <w:rsid w:val="00CD3B8D"/>
    <w:rPr>
      <w:color w:val="605E5C"/>
      <w:shd w:val="clear" w:color="auto" w:fill="E1DFDD"/>
    </w:rPr>
  </w:style>
  <w:style w:type="paragraph" w:styleId="aff2">
    <w:name w:val="Revision"/>
    <w:hidden/>
    <w:uiPriority w:val="99"/>
    <w:unhideWhenUsed/>
    <w:rsid w:val="00585A6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4959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package" Target="embeddings/Microsoft_Visio_Drawing13.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2514</TotalTime>
  <Pages>7</Pages>
  <Words>2213</Words>
  <Characters>12618</Characters>
  <Application>Microsoft Office Word</Application>
  <DocSecurity>0</DocSecurity>
  <Lines>105</Lines>
  <Paragraphs>29</Paragraphs>
  <ScaleCrop>false</ScaleCrop>
  <Company>3GPP Support Team</Company>
  <LinksUpToDate>false</LinksUpToDate>
  <CharactersWithSpaces>14802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CMCC</cp:lastModifiedBy>
  <cp:revision>436</cp:revision>
  <cp:lastPrinted>1900-12-31T16:00:00Z</cp:lastPrinted>
  <dcterms:created xsi:type="dcterms:W3CDTF">2024-04-04T09:36:00Z</dcterms:created>
  <dcterms:modified xsi:type="dcterms:W3CDTF">2024-11-08T03:39:00Z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97041B8C88D34C5AB8472A89DB2D1427</vt:lpwstr>
  </property>
</Properties>
</file>